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303" w:rsidRDefault="009A55D9" w:rsidP="00267303">
      <w:pPr>
        <w:spacing w:after="0" w:line="240" w:lineRule="auto"/>
        <w:ind w:left="-567" w:right="-612"/>
        <w:jc w:val="center"/>
        <w:rPr>
          <w:rFonts w:ascii="Constantia" w:hAnsi="Constantia"/>
          <w:b/>
          <w:sz w:val="20"/>
          <w:szCs w:val="20"/>
        </w:rPr>
      </w:pPr>
      <w:r w:rsidRPr="009A55D9">
        <w:rPr>
          <w:rFonts w:ascii="Constantia" w:hAnsi="Constantia"/>
          <w:b/>
          <w:noProof/>
          <w:sz w:val="20"/>
          <w:szCs w:val="20"/>
        </w:rPr>
        <w:drawing>
          <wp:inline distT="0" distB="0" distL="0" distR="0">
            <wp:extent cx="2141220" cy="2141220"/>
            <wp:effectExtent l="0" t="0" r="0" b="0"/>
            <wp:docPr id="6" name="Picture 6" descr="C:\Users\s83smansell\AppData\Local\Microsoft\Windows\INetCache\Content.MSO\E73F4E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83smansell\AppData\Local\Microsoft\Windows\INetCache\Content.MSO\E73F4EB8.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inline>
        </w:drawing>
      </w:r>
    </w:p>
    <w:p w:rsidR="00760F5E" w:rsidRDefault="00760F5E" w:rsidP="00267303">
      <w:pPr>
        <w:spacing w:after="0" w:line="240" w:lineRule="auto"/>
        <w:ind w:left="-567" w:right="-612"/>
        <w:jc w:val="center"/>
        <w:rPr>
          <w:rFonts w:ascii="Constantia" w:hAnsi="Constantia"/>
          <w:b/>
          <w:sz w:val="52"/>
          <w:szCs w:val="52"/>
        </w:rPr>
      </w:pPr>
    </w:p>
    <w:p w:rsidR="00267303" w:rsidRDefault="009A55D9" w:rsidP="00267303">
      <w:pPr>
        <w:spacing w:after="0" w:line="240" w:lineRule="auto"/>
        <w:ind w:left="-567" w:right="-612"/>
        <w:jc w:val="center"/>
        <w:rPr>
          <w:rFonts w:ascii="Constantia" w:hAnsi="Constantia"/>
          <w:b/>
          <w:sz w:val="52"/>
          <w:szCs w:val="52"/>
        </w:rPr>
      </w:pPr>
      <w:r>
        <w:rPr>
          <w:rFonts w:ascii="Constantia" w:hAnsi="Constantia"/>
          <w:b/>
          <w:sz w:val="52"/>
          <w:szCs w:val="52"/>
        </w:rPr>
        <w:t xml:space="preserve">St. </w:t>
      </w:r>
      <w:r w:rsidR="00E608F0">
        <w:rPr>
          <w:rFonts w:ascii="Constantia" w:hAnsi="Constantia"/>
          <w:b/>
          <w:sz w:val="52"/>
          <w:szCs w:val="52"/>
        </w:rPr>
        <w:t>Wilfrid</w:t>
      </w:r>
      <w:r w:rsidR="00267303">
        <w:rPr>
          <w:rFonts w:ascii="Constantia" w:hAnsi="Constantia"/>
          <w:b/>
          <w:sz w:val="52"/>
          <w:szCs w:val="52"/>
        </w:rPr>
        <w:t>’s Catholic Primary School</w:t>
      </w:r>
    </w:p>
    <w:p w:rsidR="00267303" w:rsidRDefault="00267303" w:rsidP="00267303">
      <w:pPr>
        <w:spacing w:after="0" w:line="240" w:lineRule="auto"/>
        <w:ind w:left="-567" w:right="-612"/>
        <w:jc w:val="center"/>
        <w:rPr>
          <w:rFonts w:ascii="Constantia" w:hAnsi="Constantia"/>
          <w:b/>
          <w:sz w:val="36"/>
          <w:szCs w:val="36"/>
        </w:rPr>
      </w:pPr>
    </w:p>
    <w:p w:rsidR="00267303" w:rsidRDefault="00267303" w:rsidP="00267303">
      <w:pPr>
        <w:spacing w:after="0" w:line="240" w:lineRule="auto"/>
        <w:ind w:left="-567" w:right="-612"/>
        <w:jc w:val="center"/>
        <w:rPr>
          <w:rFonts w:ascii="Constantia" w:hAnsi="Constantia"/>
          <w:b/>
          <w:sz w:val="36"/>
          <w:szCs w:val="36"/>
        </w:rPr>
      </w:pPr>
    </w:p>
    <w:p w:rsidR="00267303" w:rsidRDefault="00267303" w:rsidP="00267303">
      <w:pPr>
        <w:spacing w:after="0" w:line="240" w:lineRule="auto"/>
        <w:ind w:left="-567" w:right="-612"/>
        <w:jc w:val="center"/>
        <w:rPr>
          <w:rFonts w:ascii="Constantia" w:hAnsi="Constantia"/>
          <w:sz w:val="130"/>
          <w:szCs w:val="130"/>
        </w:rPr>
      </w:pPr>
      <w:r>
        <w:rPr>
          <w:rFonts w:ascii="Constantia" w:hAnsi="Constantia"/>
          <w:sz w:val="130"/>
          <w:szCs w:val="130"/>
        </w:rPr>
        <w:t>SEN Information Report</w:t>
      </w:r>
    </w:p>
    <w:p w:rsidR="00267303" w:rsidRDefault="00267303" w:rsidP="00267303">
      <w:pPr>
        <w:spacing w:after="0" w:line="240" w:lineRule="auto"/>
        <w:ind w:left="-567" w:right="-612"/>
        <w:jc w:val="center"/>
        <w:rPr>
          <w:rFonts w:ascii="Constantia" w:hAnsi="Constantia"/>
          <w:sz w:val="130"/>
          <w:szCs w:val="130"/>
        </w:rPr>
      </w:pPr>
    </w:p>
    <w:p w:rsidR="00267303" w:rsidRDefault="00267303" w:rsidP="00267303">
      <w:pPr>
        <w:spacing w:after="0" w:line="240" w:lineRule="auto"/>
        <w:ind w:left="-567" w:right="-612"/>
        <w:jc w:val="center"/>
        <w:rPr>
          <w:rFonts w:ascii="Constantia" w:hAnsi="Constantia"/>
          <w:b/>
          <w:sz w:val="36"/>
          <w:szCs w:val="36"/>
        </w:rPr>
      </w:pPr>
    </w:p>
    <w:p w:rsidR="00267303" w:rsidRDefault="00267303" w:rsidP="00267303">
      <w:pPr>
        <w:spacing w:after="0" w:line="240" w:lineRule="auto"/>
        <w:ind w:left="-567" w:right="-612"/>
        <w:jc w:val="center"/>
        <w:rPr>
          <w:rFonts w:ascii="Constantia" w:hAnsi="Constantia"/>
          <w:b/>
          <w:sz w:val="52"/>
          <w:szCs w:val="52"/>
        </w:rPr>
      </w:pPr>
      <w:r>
        <w:rPr>
          <w:rFonts w:ascii="Constantia" w:hAnsi="Constantia"/>
          <w:b/>
          <w:sz w:val="52"/>
          <w:szCs w:val="52"/>
        </w:rPr>
        <w:t>Our School Mission Statement:</w:t>
      </w:r>
    </w:p>
    <w:p w:rsidR="00267303" w:rsidRDefault="00267303" w:rsidP="00267303">
      <w:pPr>
        <w:spacing w:after="0" w:line="240" w:lineRule="auto"/>
        <w:ind w:left="-567" w:right="-612"/>
        <w:jc w:val="center"/>
        <w:rPr>
          <w:rFonts w:ascii="Constantia" w:hAnsi="Constantia"/>
          <w:sz w:val="28"/>
          <w:szCs w:val="28"/>
        </w:rPr>
      </w:pPr>
    </w:p>
    <w:p w:rsidR="00267303" w:rsidRDefault="00760F5E" w:rsidP="00267303">
      <w:pPr>
        <w:spacing w:after="0" w:line="240" w:lineRule="auto"/>
        <w:ind w:left="-567" w:right="-612"/>
        <w:jc w:val="center"/>
        <w:rPr>
          <w:rFonts w:ascii="Constantia" w:hAnsi="Constantia"/>
          <w:sz w:val="28"/>
          <w:szCs w:val="28"/>
        </w:rPr>
      </w:pPr>
      <w:r>
        <w:rPr>
          <w:rFonts w:ascii="Constantia" w:hAnsi="Constantia"/>
          <w:sz w:val="28"/>
          <w:szCs w:val="28"/>
        </w:rPr>
        <w:t>‘W</w:t>
      </w:r>
      <w:r w:rsidRPr="00760F5E">
        <w:rPr>
          <w:rFonts w:ascii="Constantia" w:hAnsi="Constantia"/>
          <w:sz w:val="28"/>
          <w:szCs w:val="28"/>
        </w:rPr>
        <w:t>e strive to follow Christ’s example to always do our best’</w:t>
      </w:r>
    </w:p>
    <w:p w:rsidR="00267303" w:rsidRDefault="00267303" w:rsidP="00267303">
      <w:pPr>
        <w:spacing w:after="0" w:line="240" w:lineRule="auto"/>
        <w:ind w:left="-567" w:right="-612"/>
        <w:rPr>
          <w:rFonts w:ascii="Roboto" w:hAnsi="Roboto"/>
          <w:noProof/>
          <w:color w:val="262626"/>
          <w:sz w:val="21"/>
          <w:szCs w:val="21"/>
          <w:lang w:eastAsia="en-GB"/>
        </w:rPr>
      </w:pPr>
      <w:r>
        <w:rPr>
          <w:rFonts w:ascii="Roboto" w:hAnsi="Roboto"/>
          <w:noProof/>
          <w:color w:val="262626"/>
          <w:sz w:val="21"/>
          <w:szCs w:val="21"/>
          <w:lang w:eastAsia="en-GB"/>
        </w:rPr>
        <w:t xml:space="preserve">    </w:t>
      </w:r>
    </w:p>
    <w:p w:rsidR="00267303" w:rsidRDefault="00267303" w:rsidP="00267303">
      <w:pPr>
        <w:spacing w:after="0" w:line="240" w:lineRule="auto"/>
        <w:ind w:left="-567" w:right="-612"/>
        <w:rPr>
          <w:rFonts w:ascii="Roboto" w:hAnsi="Roboto"/>
          <w:noProof/>
          <w:color w:val="262626"/>
          <w:sz w:val="21"/>
          <w:szCs w:val="21"/>
          <w:lang w:eastAsia="en-GB"/>
        </w:rPr>
      </w:pPr>
    </w:p>
    <w:p w:rsidR="00267303" w:rsidRDefault="00267303" w:rsidP="00267303">
      <w:pPr>
        <w:spacing w:after="0" w:line="240" w:lineRule="auto"/>
        <w:ind w:left="-567" w:right="-612"/>
        <w:rPr>
          <w:rFonts w:ascii="Roboto" w:hAnsi="Roboto"/>
          <w:noProof/>
          <w:color w:val="262626"/>
          <w:sz w:val="21"/>
          <w:szCs w:val="21"/>
          <w:lang w:eastAsia="en-GB"/>
        </w:rPr>
      </w:pPr>
    </w:p>
    <w:p w:rsidR="00267303" w:rsidRPr="00267303" w:rsidRDefault="00267303" w:rsidP="00267303">
      <w:pPr>
        <w:spacing w:after="0" w:line="240" w:lineRule="auto"/>
        <w:ind w:left="-567" w:right="-612"/>
        <w:rPr>
          <w:rFonts w:ascii="Roboto" w:hAnsi="Roboto"/>
          <w:noProof/>
          <w:color w:val="262626"/>
          <w:sz w:val="21"/>
          <w:szCs w:val="21"/>
          <w:lang w:eastAsia="en-GB"/>
        </w:rPr>
      </w:pPr>
      <w:r>
        <w:rPr>
          <w:rFonts w:ascii="Roboto" w:hAnsi="Roboto"/>
          <w:noProof/>
          <w:color w:val="262626"/>
          <w:sz w:val="21"/>
          <w:szCs w:val="21"/>
          <w:lang w:eastAsia="en-GB"/>
        </w:rPr>
        <w:lastRenderedPageBreak/>
        <w:t xml:space="preserve">                                            </w:t>
      </w:r>
      <w:r w:rsidR="00251AF8">
        <w:rPr>
          <w:rFonts w:ascii="Roboto" w:hAnsi="Roboto"/>
          <w:noProof/>
          <w:color w:val="262626"/>
          <w:sz w:val="21"/>
          <w:szCs w:val="21"/>
          <w:lang w:eastAsia="en-GB"/>
        </w:rPr>
        <w:drawing>
          <wp:inline distT="0" distB="0" distL="0" distR="0" wp14:anchorId="0516B839" wp14:editId="53A61ECC">
            <wp:extent cx="609600" cy="1123950"/>
            <wp:effectExtent l="0" t="0" r="0" b="0"/>
            <wp:docPr id="4" name="Picture 4" descr="Archdiocese Of Birming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diocese Of Birmingh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1123950"/>
                    </a:xfrm>
                    <a:prstGeom prst="rect">
                      <a:avLst/>
                    </a:prstGeom>
                    <a:noFill/>
                    <a:ln>
                      <a:noFill/>
                    </a:ln>
                  </pic:spPr>
                </pic:pic>
              </a:graphicData>
            </a:graphic>
          </wp:inline>
        </w:drawing>
      </w:r>
      <w:r>
        <w:rPr>
          <w:rFonts w:ascii="Roboto" w:hAnsi="Roboto"/>
          <w:noProof/>
          <w:color w:val="262626"/>
          <w:sz w:val="21"/>
          <w:szCs w:val="21"/>
          <w:lang w:eastAsia="en-GB"/>
        </w:rPr>
        <w:t xml:space="preserve">                                   </w:t>
      </w:r>
      <w:r w:rsidR="00251AF8" w:rsidRPr="00251AF8">
        <w:rPr>
          <w:rFonts w:ascii="Roboto" w:hAnsi="Roboto"/>
          <w:noProof/>
          <w:color w:val="262626"/>
          <w:sz w:val="21"/>
          <w:szCs w:val="21"/>
          <w:lang w:eastAsia="en-GB"/>
        </w:rPr>
        <w:drawing>
          <wp:inline distT="0" distB="0" distL="0" distR="0" wp14:anchorId="0DA81D2B" wp14:editId="379DD795">
            <wp:extent cx="2321044" cy="111252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46447" cy="1124696"/>
                    </a:xfrm>
                    <a:prstGeom prst="rect">
                      <a:avLst/>
                    </a:prstGeom>
                  </pic:spPr>
                </pic:pic>
              </a:graphicData>
            </a:graphic>
          </wp:inline>
        </w:drawing>
      </w:r>
      <w:r>
        <w:rPr>
          <w:rFonts w:ascii="Roboto" w:hAnsi="Roboto"/>
          <w:noProof/>
          <w:color w:val="262626"/>
          <w:sz w:val="21"/>
          <w:szCs w:val="21"/>
          <w:lang w:eastAsia="en-GB"/>
        </w:rPr>
        <w:t xml:space="preserve">    </w:t>
      </w:r>
    </w:p>
    <w:p w:rsidR="00267303" w:rsidRDefault="00267303" w:rsidP="00267303">
      <w:pPr>
        <w:spacing w:before="240" w:line="360" w:lineRule="auto"/>
        <w:rPr>
          <w:rFonts w:ascii="Arial" w:hAnsi="Arial" w:cs="Arial"/>
          <w:b/>
          <w:sz w:val="24"/>
          <w:szCs w:val="24"/>
        </w:rPr>
      </w:pPr>
    </w:p>
    <w:p w:rsidR="00217B39" w:rsidRPr="008D73A3" w:rsidRDefault="00251AF8" w:rsidP="000B0C98">
      <w:pPr>
        <w:spacing w:before="240" w:line="360" w:lineRule="auto"/>
        <w:jc w:val="center"/>
        <w:rPr>
          <w:rFonts w:ascii="Arial" w:hAnsi="Arial" w:cs="Arial"/>
          <w:b/>
          <w:sz w:val="24"/>
          <w:szCs w:val="24"/>
        </w:rPr>
      </w:pPr>
      <w:r>
        <w:rPr>
          <w:rFonts w:ascii="Arial" w:hAnsi="Arial" w:cs="Arial"/>
          <w:b/>
          <w:sz w:val="24"/>
          <w:szCs w:val="24"/>
        </w:rPr>
        <w:t xml:space="preserve">St </w:t>
      </w:r>
      <w:r w:rsidR="00E608F0">
        <w:rPr>
          <w:rFonts w:ascii="Arial" w:hAnsi="Arial" w:cs="Arial"/>
          <w:b/>
          <w:sz w:val="24"/>
          <w:szCs w:val="24"/>
        </w:rPr>
        <w:t>Wilfrid</w:t>
      </w:r>
      <w:r w:rsidR="00217B39" w:rsidRPr="008D73A3">
        <w:rPr>
          <w:rFonts w:ascii="Arial" w:hAnsi="Arial" w:cs="Arial"/>
          <w:b/>
          <w:sz w:val="24"/>
          <w:szCs w:val="24"/>
        </w:rPr>
        <w:t>’s Catholic Primary School SEN Information Report (SEN Offer)</w:t>
      </w:r>
    </w:p>
    <w:p w:rsidR="00217B39" w:rsidRPr="008D73A3" w:rsidRDefault="00251AF8" w:rsidP="000B0C98">
      <w:pPr>
        <w:spacing w:before="240" w:line="360" w:lineRule="auto"/>
        <w:rPr>
          <w:rFonts w:ascii="Arial" w:hAnsi="Arial" w:cs="Arial"/>
          <w:b/>
          <w:sz w:val="24"/>
          <w:szCs w:val="24"/>
        </w:rPr>
      </w:pPr>
      <w:r>
        <w:rPr>
          <w:rFonts w:ascii="Arial" w:hAnsi="Arial" w:cs="Arial"/>
          <w:b/>
          <w:sz w:val="24"/>
          <w:szCs w:val="24"/>
        </w:rPr>
        <w:t xml:space="preserve">At St </w:t>
      </w:r>
      <w:r w:rsidR="00E608F0">
        <w:rPr>
          <w:rFonts w:ascii="Arial" w:hAnsi="Arial" w:cs="Arial"/>
          <w:b/>
          <w:sz w:val="24"/>
          <w:szCs w:val="24"/>
        </w:rPr>
        <w:t>Wilfrid</w:t>
      </w:r>
      <w:r w:rsidR="00217B39" w:rsidRPr="008D73A3">
        <w:rPr>
          <w:rFonts w:ascii="Arial" w:hAnsi="Arial" w:cs="Arial"/>
          <w:b/>
          <w:sz w:val="24"/>
          <w:szCs w:val="24"/>
        </w:rPr>
        <w:t>’s we support children with a wide range of additional needs. These include:</w:t>
      </w:r>
    </w:p>
    <w:p w:rsidR="00217B39" w:rsidRPr="008D73A3" w:rsidRDefault="00217B39" w:rsidP="000B0C98">
      <w:pPr>
        <w:pStyle w:val="ListParagraph"/>
        <w:numPr>
          <w:ilvl w:val="0"/>
          <w:numId w:val="3"/>
        </w:numPr>
        <w:spacing w:before="240" w:line="360" w:lineRule="auto"/>
        <w:rPr>
          <w:rFonts w:ascii="Arial" w:hAnsi="Arial" w:cs="Arial"/>
        </w:rPr>
      </w:pPr>
      <w:r w:rsidRPr="008D73A3">
        <w:rPr>
          <w:rFonts w:ascii="Arial" w:hAnsi="Arial" w:cs="Arial"/>
        </w:rPr>
        <w:t>Autism</w:t>
      </w:r>
    </w:p>
    <w:p w:rsidR="00217B39" w:rsidRPr="008D73A3" w:rsidRDefault="00217B39" w:rsidP="000B0C98">
      <w:pPr>
        <w:pStyle w:val="ListParagraph"/>
        <w:numPr>
          <w:ilvl w:val="0"/>
          <w:numId w:val="3"/>
        </w:numPr>
        <w:spacing w:before="240" w:line="360" w:lineRule="auto"/>
        <w:rPr>
          <w:rFonts w:ascii="Arial" w:hAnsi="Arial" w:cs="Arial"/>
        </w:rPr>
      </w:pPr>
      <w:r w:rsidRPr="008D73A3">
        <w:rPr>
          <w:rFonts w:ascii="Arial" w:hAnsi="Arial" w:cs="Arial"/>
        </w:rPr>
        <w:t>Asperger’s</w:t>
      </w:r>
    </w:p>
    <w:p w:rsidR="00217B39" w:rsidRPr="008D73A3" w:rsidRDefault="00217B39" w:rsidP="000B0C98">
      <w:pPr>
        <w:pStyle w:val="ListParagraph"/>
        <w:numPr>
          <w:ilvl w:val="0"/>
          <w:numId w:val="3"/>
        </w:numPr>
        <w:spacing w:before="240" w:line="360" w:lineRule="auto"/>
        <w:rPr>
          <w:rFonts w:ascii="Arial" w:hAnsi="Arial" w:cs="Arial"/>
        </w:rPr>
      </w:pPr>
      <w:r w:rsidRPr="008D73A3">
        <w:rPr>
          <w:rFonts w:ascii="Arial" w:hAnsi="Arial" w:cs="Arial"/>
        </w:rPr>
        <w:t>Dyslexia</w:t>
      </w:r>
    </w:p>
    <w:p w:rsidR="00217B39" w:rsidRDefault="00217B39" w:rsidP="000B0C98">
      <w:pPr>
        <w:pStyle w:val="ListParagraph"/>
        <w:numPr>
          <w:ilvl w:val="0"/>
          <w:numId w:val="3"/>
        </w:numPr>
        <w:spacing w:before="240" w:line="360" w:lineRule="auto"/>
        <w:rPr>
          <w:rFonts w:ascii="Arial" w:hAnsi="Arial" w:cs="Arial"/>
        </w:rPr>
      </w:pPr>
      <w:r w:rsidRPr="008D73A3">
        <w:rPr>
          <w:rFonts w:ascii="Arial" w:hAnsi="Arial" w:cs="Arial"/>
        </w:rPr>
        <w:t>Dyscalculia</w:t>
      </w:r>
    </w:p>
    <w:p w:rsidR="00726EE6" w:rsidRDefault="00726EE6" w:rsidP="000B0C98">
      <w:pPr>
        <w:pStyle w:val="ListParagraph"/>
        <w:numPr>
          <w:ilvl w:val="0"/>
          <w:numId w:val="3"/>
        </w:numPr>
        <w:spacing w:before="240" w:line="360" w:lineRule="auto"/>
        <w:rPr>
          <w:rFonts w:ascii="Arial" w:hAnsi="Arial" w:cs="Arial"/>
        </w:rPr>
      </w:pPr>
      <w:r>
        <w:rPr>
          <w:rFonts w:ascii="Arial" w:hAnsi="Arial" w:cs="Arial"/>
        </w:rPr>
        <w:t>Dyspraxia</w:t>
      </w:r>
    </w:p>
    <w:p w:rsidR="00217B39" w:rsidRPr="008D73A3" w:rsidRDefault="00217B39" w:rsidP="000B0C98">
      <w:pPr>
        <w:pStyle w:val="ListParagraph"/>
        <w:numPr>
          <w:ilvl w:val="0"/>
          <w:numId w:val="3"/>
        </w:numPr>
        <w:spacing w:before="240" w:line="360" w:lineRule="auto"/>
        <w:rPr>
          <w:rFonts w:ascii="Arial" w:hAnsi="Arial" w:cs="Arial"/>
        </w:rPr>
      </w:pPr>
      <w:r w:rsidRPr="008D73A3">
        <w:rPr>
          <w:rFonts w:ascii="Arial" w:hAnsi="Arial" w:cs="Arial"/>
        </w:rPr>
        <w:t>Visual Stress</w:t>
      </w:r>
    </w:p>
    <w:p w:rsidR="00217B39" w:rsidRPr="008D73A3" w:rsidRDefault="00217B39" w:rsidP="000B0C98">
      <w:pPr>
        <w:pStyle w:val="ListParagraph"/>
        <w:numPr>
          <w:ilvl w:val="0"/>
          <w:numId w:val="3"/>
        </w:numPr>
        <w:spacing w:before="240" w:line="360" w:lineRule="auto"/>
        <w:rPr>
          <w:rFonts w:ascii="Arial" w:hAnsi="Arial" w:cs="Arial"/>
        </w:rPr>
      </w:pPr>
      <w:r w:rsidRPr="008D73A3">
        <w:rPr>
          <w:rFonts w:ascii="Arial" w:hAnsi="Arial" w:cs="Arial"/>
        </w:rPr>
        <w:t>Hearing Impairment</w:t>
      </w:r>
    </w:p>
    <w:p w:rsidR="00217B39" w:rsidRPr="008D73A3" w:rsidRDefault="00217B39" w:rsidP="000B0C98">
      <w:pPr>
        <w:pStyle w:val="ListParagraph"/>
        <w:numPr>
          <w:ilvl w:val="0"/>
          <w:numId w:val="3"/>
        </w:numPr>
        <w:spacing w:before="240" w:line="360" w:lineRule="auto"/>
        <w:rPr>
          <w:rFonts w:ascii="Arial" w:hAnsi="Arial" w:cs="Arial"/>
        </w:rPr>
      </w:pPr>
      <w:r w:rsidRPr="008D73A3">
        <w:rPr>
          <w:rFonts w:ascii="Arial" w:hAnsi="Arial" w:cs="Arial"/>
        </w:rPr>
        <w:t>Visual Impairment</w:t>
      </w:r>
    </w:p>
    <w:p w:rsidR="00217B39" w:rsidRPr="008D73A3" w:rsidRDefault="00217B39" w:rsidP="000B0C98">
      <w:pPr>
        <w:pStyle w:val="ListParagraph"/>
        <w:numPr>
          <w:ilvl w:val="0"/>
          <w:numId w:val="3"/>
        </w:numPr>
        <w:spacing w:before="240" w:line="360" w:lineRule="auto"/>
        <w:rPr>
          <w:rFonts w:ascii="Arial" w:hAnsi="Arial" w:cs="Arial"/>
        </w:rPr>
      </w:pPr>
      <w:r w:rsidRPr="008D73A3">
        <w:rPr>
          <w:rFonts w:ascii="Arial" w:hAnsi="Arial" w:cs="Arial"/>
        </w:rPr>
        <w:t>ADHD</w:t>
      </w:r>
    </w:p>
    <w:p w:rsidR="00217B39" w:rsidRPr="008D73A3" w:rsidRDefault="00217B39" w:rsidP="000B0C98">
      <w:pPr>
        <w:pStyle w:val="ListParagraph"/>
        <w:numPr>
          <w:ilvl w:val="0"/>
          <w:numId w:val="3"/>
        </w:numPr>
        <w:spacing w:before="240" w:line="360" w:lineRule="auto"/>
        <w:rPr>
          <w:rFonts w:ascii="Arial" w:hAnsi="Arial" w:cs="Arial"/>
        </w:rPr>
      </w:pPr>
      <w:r w:rsidRPr="008D73A3">
        <w:rPr>
          <w:rFonts w:ascii="Arial" w:hAnsi="Arial" w:cs="Arial"/>
        </w:rPr>
        <w:t>Moderate Learning Difficulties</w:t>
      </w:r>
    </w:p>
    <w:p w:rsidR="00217B39" w:rsidRPr="008D73A3" w:rsidRDefault="00217B39" w:rsidP="000B0C98">
      <w:pPr>
        <w:pStyle w:val="ListParagraph"/>
        <w:numPr>
          <w:ilvl w:val="0"/>
          <w:numId w:val="3"/>
        </w:numPr>
        <w:spacing w:before="240" w:line="360" w:lineRule="auto"/>
        <w:rPr>
          <w:rFonts w:ascii="Arial" w:hAnsi="Arial" w:cs="Arial"/>
        </w:rPr>
      </w:pPr>
      <w:r w:rsidRPr="008D73A3">
        <w:rPr>
          <w:rFonts w:ascii="Arial" w:hAnsi="Arial" w:cs="Arial"/>
        </w:rPr>
        <w:t>Speech, Communication and Language Difficulties</w:t>
      </w:r>
    </w:p>
    <w:p w:rsidR="000139F4" w:rsidRDefault="000139F4" w:rsidP="000B0C98">
      <w:pPr>
        <w:pStyle w:val="ListParagraph"/>
        <w:numPr>
          <w:ilvl w:val="0"/>
          <w:numId w:val="3"/>
        </w:numPr>
        <w:spacing w:before="240" w:line="360" w:lineRule="auto"/>
        <w:rPr>
          <w:rFonts w:ascii="Arial" w:hAnsi="Arial" w:cs="Arial"/>
        </w:rPr>
      </w:pPr>
      <w:r w:rsidRPr="008D73A3">
        <w:rPr>
          <w:rFonts w:ascii="Arial" w:hAnsi="Arial" w:cs="Arial"/>
        </w:rPr>
        <w:t>Social, emotional and mental health difficulties</w:t>
      </w:r>
    </w:p>
    <w:p w:rsidR="00726EE6" w:rsidRPr="008D73A3" w:rsidRDefault="00726EE6" w:rsidP="000B0C98">
      <w:pPr>
        <w:pStyle w:val="ListParagraph"/>
        <w:numPr>
          <w:ilvl w:val="0"/>
          <w:numId w:val="3"/>
        </w:numPr>
        <w:spacing w:before="240" w:line="360" w:lineRule="auto"/>
        <w:rPr>
          <w:rFonts w:ascii="Arial" w:hAnsi="Arial" w:cs="Arial"/>
        </w:rPr>
      </w:pPr>
      <w:r>
        <w:rPr>
          <w:rFonts w:ascii="Arial" w:hAnsi="Arial" w:cs="Arial"/>
        </w:rPr>
        <w:t>A range of medical needs</w:t>
      </w:r>
    </w:p>
    <w:p w:rsidR="00217B39" w:rsidRPr="008D73A3" w:rsidRDefault="00251AF8" w:rsidP="000B0C98">
      <w:pPr>
        <w:spacing w:before="240" w:line="360" w:lineRule="auto"/>
        <w:jc w:val="both"/>
        <w:rPr>
          <w:rFonts w:ascii="Arial" w:hAnsi="Arial" w:cs="Arial"/>
          <w:b/>
          <w:sz w:val="24"/>
          <w:szCs w:val="24"/>
        </w:rPr>
      </w:pPr>
      <w:r>
        <w:rPr>
          <w:rFonts w:ascii="Arial" w:hAnsi="Arial" w:cs="Arial"/>
          <w:b/>
          <w:sz w:val="24"/>
          <w:szCs w:val="24"/>
        </w:rPr>
        <w:t xml:space="preserve">At St </w:t>
      </w:r>
      <w:r w:rsidR="00E608F0">
        <w:rPr>
          <w:rFonts w:ascii="Arial" w:hAnsi="Arial" w:cs="Arial"/>
          <w:b/>
          <w:sz w:val="24"/>
          <w:szCs w:val="24"/>
        </w:rPr>
        <w:t>Wilfrid</w:t>
      </w:r>
      <w:r w:rsidR="00217B39" w:rsidRPr="008D73A3">
        <w:rPr>
          <w:rFonts w:ascii="Arial" w:hAnsi="Arial" w:cs="Arial"/>
          <w:b/>
          <w:sz w:val="24"/>
          <w:szCs w:val="24"/>
        </w:rPr>
        <w:t xml:space="preserve">’s we are committed to the early identification and assessment of pupils with special educational needs to facilitate learning for all. </w:t>
      </w:r>
    </w:p>
    <w:p w:rsidR="00251AF8" w:rsidRDefault="00251AF8" w:rsidP="000B0C98">
      <w:pPr>
        <w:spacing w:line="360" w:lineRule="auto"/>
        <w:jc w:val="both"/>
        <w:rPr>
          <w:rFonts w:ascii="Arial" w:hAnsi="Arial" w:cs="Arial"/>
        </w:rPr>
      </w:pPr>
      <w:r>
        <w:rPr>
          <w:rFonts w:ascii="Arial" w:hAnsi="Arial" w:cs="Arial"/>
        </w:rPr>
        <w:t xml:space="preserve">At St </w:t>
      </w:r>
      <w:r w:rsidR="00E608F0">
        <w:rPr>
          <w:rFonts w:ascii="Arial" w:hAnsi="Arial" w:cs="Arial"/>
        </w:rPr>
        <w:t>Wilfrid</w:t>
      </w:r>
      <w:r>
        <w:rPr>
          <w:rFonts w:ascii="Arial" w:hAnsi="Arial" w:cs="Arial"/>
        </w:rPr>
        <w:t xml:space="preserve">’s there is a tiered approach to intervention. </w:t>
      </w:r>
    </w:p>
    <w:p w:rsidR="00251AF8" w:rsidRDefault="00251AF8" w:rsidP="00251AF8">
      <w:pPr>
        <w:pStyle w:val="ListParagraph"/>
        <w:numPr>
          <w:ilvl w:val="0"/>
          <w:numId w:val="37"/>
        </w:numPr>
        <w:spacing w:line="360" w:lineRule="auto"/>
        <w:jc w:val="both"/>
        <w:rPr>
          <w:rFonts w:ascii="Arial" w:hAnsi="Arial" w:cs="Arial"/>
        </w:rPr>
      </w:pPr>
      <w:r w:rsidRPr="00251AF8">
        <w:rPr>
          <w:rFonts w:ascii="Arial" w:hAnsi="Arial" w:cs="Arial"/>
        </w:rPr>
        <w:t>U</w:t>
      </w:r>
      <w:r>
        <w:rPr>
          <w:rFonts w:ascii="Arial" w:hAnsi="Arial" w:cs="Arial"/>
        </w:rPr>
        <w:t>niversal</w:t>
      </w:r>
    </w:p>
    <w:p w:rsidR="00251AF8" w:rsidRDefault="00251AF8" w:rsidP="00251AF8">
      <w:pPr>
        <w:pStyle w:val="ListParagraph"/>
        <w:numPr>
          <w:ilvl w:val="0"/>
          <w:numId w:val="37"/>
        </w:numPr>
        <w:spacing w:line="360" w:lineRule="auto"/>
        <w:jc w:val="both"/>
        <w:rPr>
          <w:rFonts w:ascii="Arial" w:hAnsi="Arial" w:cs="Arial"/>
        </w:rPr>
      </w:pPr>
      <w:r>
        <w:rPr>
          <w:rFonts w:ascii="Arial" w:hAnsi="Arial" w:cs="Arial"/>
        </w:rPr>
        <w:t>Targeted</w:t>
      </w:r>
    </w:p>
    <w:p w:rsidR="00BB1CC4" w:rsidRPr="00251AF8" w:rsidRDefault="00251AF8" w:rsidP="00251AF8">
      <w:pPr>
        <w:pStyle w:val="ListParagraph"/>
        <w:numPr>
          <w:ilvl w:val="0"/>
          <w:numId w:val="37"/>
        </w:numPr>
        <w:spacing w:line="360" w:lineRule="auto"/>
        <w:jc w:val="both"/>
        <w:rPr>
          <w:rFonts w:ascii="Arial" w:hAnsi="Arial" w:cs="Arial"/>
        </w:rPr>
      </w:pPr>
      <w:r>
        <w:rPr>
          <w:rFonts w:ascii="Arial" w:hAnsi="Arial" w:cs="Arial"/>
        </w:rPr>
        <w:t>Specialised</w:t>
      </w:r>
    </w:p>
    <w:p w:rsidR="00BB1CC4" w:rsidRPr="008D73A3" w:rsidRDefault="00BB1CC4" w:rsidP="000B0C98">
      <w:pPr>
        <w:spacing w:line="360" w:lineRule="auto"/>
        <w:jc w:val="both"/>
        <w:rPr>
          <w:rFonts w:ascii="Arial" w:hAnsi="Arial" w:cs="Arial"/>
          <w:b/>
          <w:color w:val="0070C0"/>
          <w:u w:val="single"/>
        </w:rPr>
      </w:pPr>
      <w:r w:rsidRPr="008D73A3">
        <w:rPr>
          <w:rFonts w:ascii="Arial" w:hAnsi="Arial" w:cs="Arial"/>
          <w:b/>
          <w:color w:val="0070C0"/>
          <w:u w:val="single"/>
        </w:rPr>
        <w:t>Universal</w:t>
      </w:r>
    </w:p>
    <w:p w:rsidR="00BB1CC4" w:rsidRPr="008D73A3" w:rsidRDefault="00BB1CC4" w:rsidP="000B0C98">
      <w:pPr>
        <w:spacing w:line="360" w:lineRule="auto"/>
        <w:jc w:val="both"/>
        <w:rPr>
          <w:rFonts w:ascii="Arial" w:hAnsi="Arial" w:cs="Arial"/>
        </w:rPr>
      </w:pPr>
      <w:r w:rsidRPr="008D73A3">
        <w:rPr>
          <w:rFonts w:ascii="Arial" w:hAnsi="Arial" w:cs="Arial"/>
        </w:rPr>
        <w:t>Teachers plan to meet the needs of all pupils by ensuring learning is focussed on individual pupils needs, abilities and potential.  This includes pupils with a disability, children with specific special</w:t>
      </w:r>
      <w:r w:rsidR="00251AF8">
        <w:rPr>
          <w:rFonts w:ascii="Arial" w:hAnsi="Arial" w:cs="Arial"/>
        </w:rPr>
        <w:t xml:space="preserve"> educational needs and rapid grasper</w:t>
      </w:r>
      <w:r w:rsidRPr="008D73A3">
        <w:rPr>
          <w:rFonts w:ascii="Arial" w:hAnsi="Arial" w:cs="Arial"/>
        </w:rPr>
        <w:t>s. The curriculum is designed to be accessible to</w:t>
      </w:r>
      <w:r w:rsidR="00FA36BA">
        <w:rPr>
          <w:rFonts w:ascii="Arial" w:hAnsi="Arial" w:cs="Arial"/>
        </w:rPr>
        <w:t xml:space="preserve"> all children who attend St </w:t>
      </w:r>
      <w:proofErr w:type="spellStart"/>
      <w:r w:rsidR="00FA36BA">
        <w:rPr>
          <w:rFonts w:ascii="Arial" w:hAnsi="Arial" w:cs="Arial"/>
        </w:rPr>
        <w:t>Wif</w:t>
      </w:r>
      <w:r w:rsidR="00C92CAE">
        <w:rPr>
          <w:rFonts w:ascii="Arial" w:hAnsi="Arial" w:cs="Arial"/>
        </w:rPr>
        <w:t>rid</w:t>
      </w:r>
      <w:r w:rsidRPr="008D73A3">
        <w:rPr>
          <w:rFonts w:ascii="Arial" w:hAnsi="Arial" w:cs="Arial"/>
        </w:rPr>
        <w:t>’s</w:t>
      </w:r>
      <w:proofErr w:type="spellEnd"/>
      <w:r w:rsidRPr="008D73A3">
        <w:rPr>
          <w:rFonts w:ascii="Arial" w:hAnsi="Arial" w:cs="Arial"/>
        </w:rPr>
        <w:t xml:space="preserve">.  </w:t>
      </w:r>
      <w:r w:rsidR="00D55E5F" w:rsidRPr="008D73A3">
        <w:rPr>
          <w:rFonts w:ascii="Arial" w:hAnsi="Arial" w:cs="Arial"/>
        </w:rPr>
        <w:t xml:space="preserve">All </w:t>
      </w:r>
      <w:r w:rsidR="00D55E5F" w:rsidRPr="008D73A3">
        <w:rPr>
          <w:rFonts w:ascii="Arial" w:hAnsi="Arial" w:cs="Arial"/>
        </w:rPr>
        <w:lastRenderedPageBreak/>
        <w:t>teachers are able to make creative adaptations to classroom practice enabling children with special needs to learn inclusively and meaningfully, alongside their peers.</w:t>
      </w:r>
      <w:r w:rsidRPr="008D73A3">
        <w:rPr>
          <w:rFonts w:ascii="Arial" w:hAnsi="Arial" w:cs="Arial"/>
        </w:rPr>
        <w:t xml:space="preserve">  </w:t>
      </w:r>
      <w:r w:rsidR="00F9357A" w:rsidRPr="008D73A3">
        <w:rPr>
          <w:rFonts w:ascii="Arial" w:hAnsi="Arial" w:cs="Arial"/>
        </w:rPr>
        <w:t xml:space="preserve">All children have access to a high standard of Quality First Teaching during whole class teaching.  </w:t>
      </w:r>
    </w:p>
    <w:p w:rsidR="00F9357A" w:rsidRPr="008D73A3" w:rsidRDefault="00F9357A" w:rsidP="000B0C98">
      <w:pPr>
        <w:spacing w:line="360" w:lineRule="auto"/>
        <w:jc w:val="both"/>
        <w:rPr>
          <w:rFonts w:ascii="Arial" w:hAnsi="Arial" w:cs="Arial"/>
        </w:rPr>
      </w:pPr>
      <w:r w:rsidRPr="008D73A3">
        <w:rPr>
          <w:rFonts w:ascii="Arial" w:hAnsi="Arial" w:cs="Arial"/>
        </w:rPr>
        <w:t>Some examples of Quality First Teaching Strategies include:</w:t>
      </w:r>
    </w:p>
    <w:p w:rsidR="00F9357A" w:rsidRPr="008D73A3" w:rsidRDefault="00F9357A" w:rsidP="000B0C98">
      <w:pPr>
        <w:pStyle w:val="ListParagraph"/>
        <w:numPr>
          <w:ilvl w:val="0"/>
          <w:numId w:val="6"/>
        </w:numPr>
        <w:spacing w:line="360" w:lineRule="auto"/>
        <w:jc w:val="both"/>
        <w:rPr>
          <w:rFonts w:ascii="Arial" w:hAnsi="Arial" w:cs="Arial"/>
        </w:rPr>
      </w:pPr>
      <w:r w:rsidRPr="008D73A3">
        <w:rPr>
          <w:rFonts w:ascii="Arial" w:hAnsi="Arial" w:cs="Arial"/>
        </w:rPr>
        <w:t>Planning/teaching/adult support via:</w:t>
      </w:r>
    </w:p>
    <w:p w:rsidR="00F9357A" w:rsidRPr="008D73A3" w:rsidRDefault="00F9357A" w:rsidP="000B0C98">
      <w:pPr>
        <w:pStyle w:val="ListParagraph"/>
        <w:numPr>
          <w:ilvl w:val="1"/>
          <w:numId w:val="6"/>
        </w:numPr>
        <w:spacing w:line="360" w:lineRule="auto"/>
        <w:jc w:val="both"/>
        <w:rPr>
          <w:rFonts w:ascii="Arial" w:hAnsi="Arial" w:cs="Arial"/>
        </w:rPr>
      </w:pPr>
      <w:r w:rsidRPr="008D73A3">
        <w:rPr>
          <w:rFonts w:ascii="Arial" w:hAnsi="Arial" w:cs="Arial"/>
        </w:rPr>
        <w:t>Multi-sensory approaches</w:t>
      </w:r>
    </w:p>
    <w:p w:rsidR="00F9357A" w:rsidRPr="008D73A3" w:rsidRDefault="00F9357A" w:rsidP="000B0C98">
      <w:pPr>
        <w:pStyle w:val="ListParagraph"/>
        <w:numPr>
          <w:ilvl w:val="1"/>
          <w:numId w:val="6"/>
        </w:numPr>
        <w:spacing w:line="360" w:lineRule="auto"/>
        <w:jc w:val="both"/>
        <w:rPr>
          <w:rFonts w:ascii="Arial" w:hAnsi="Arial" w:cs="Arial"/>
        </w:rPr>
      </w:pPr>
      <w:r w:rsidRPr="008D73A3">
        <w:rPr>
          <w:rFonts w:ascii="Arial" w:hAnsi="Arial" w:cs="Arial"/>
        </w:rPr>
        <w:t>Clear questioning to check understanding</w:t>
      </w:r>
    </w:p>
    <w:p w:rsidR="00F9357A" w:rsidRDefault="00F9357A" w:rsidP="000B0C98">
      <w:pPr>
        <w:pStyle w:val="ListParagraph"/>
        <w:numPr>
          <w:ilvl w:val="1"/>
          <w:numId w:val="6"/>
        </w:numPr>
        <w:spacing w:line="360" w:lineRule="auto"/>
        <w:jc w:val="both"/>
        <w:rPr>
          <w:rFonts w:ascii="Arial" w:hAnsi="Arial" w:cs="Arial"/>
        </w:rPr>
      </w:pPr>
      <w:r w:rsidRPr="008D73A3">
        <w:rPr>
          <w:rFonts w:ascii="Arial" w:hAnsi="Arial" w:cs="Arial"/>
        </w:rPr>
        <w:t>Clear planning for role of Teaching Assistant in lessons</w:t>
      </w:r>
    </w:p>
    <w:p w:rsidR="00136FF0" w:rsidRDefault="00136FF0" w:rsidP="000B0C98">
      <w:pPr>
        <w:pStyle w:val="ListParagraph"/>
        <w:numPr>
          <w:ilvl w:val="1"/>
          <w:numId w:val="6"/>
        </w:numPr>
        <w:spacing w:line="360" w:lineRule="auto"/>
        <w:jc w:val="both"/>
        <w:rPr>
          <w:rFonts w:ascii="Arial" w:hAnsi="Arial" w:cs="Arial"/>
        </w:rPr>
      </w:pPr>
      <w:r>
        <w:rPr>
          <w:rFonts w:ascii="Arial" w:hAnsi="Arial" w:cs="Arial"/>
        </w:rPr>
        <w:t>Scaffolded learning</w:t>
      </w:r>
    </w:p>
    <w:p w:rsidR="00136FF0" w:rsidRPr="008D73A3" w:rsidRDefault="00136FF0" w:rsidP="000B0C98">
      <w:pPr>
        <w:pStyle w:val="ListParagraph"/>
        <w:numPr>
          <w:ilvl w:val="1"/>
          <w:numId w:val="6"/>
        </w:numPr>
        <w:spacing w:line="360" w:lineRule="auto"/>
        <w:jc w:val="both"/>
        <w:rPr>
          <w:rFonts w:ascii="Arial" w:hAnsi="Arial" w:cs="Arial"/>
        </w:rPr>
      </w:pPr>
      <w:r>
        <w:rPr>
          <w:rFonts w:ascii="Arial" w:hAnsi="Arial" w:cs="Arial"/>
        </w:rPr>
        <w:t>EEF 5 a day</w:t>
      </w:r>
    </w:p>
    <w:p w:rsidR="00F9357A" w:rsidRPr="008D73A3" w:rsidRDefault="00F9357A" w:rsidP="000B0C98">
      <w:pPr>
        <w:pStyle w:val="ListParagraph"/>
        <w:numPr>
          <w:ilvl w:val="0"/>
          <w:numId w:val="6"/>
        </w:numPr>
        <w:spacing w:line="360" w:lineRule="auto"/>
        <w:jc w:val="both"/>
        <w:rPr>
          <w:rFonts w:ascii="Arial" w:hAnsi="Arial" w:cs="Arial"/>
        </w:rPr>
      </w:pPr>
      <w:r w:rsidRPr="008D73A3">
        <w:rPr>
          <w:rFonts w:ascii="Arial" w:hAnsi="Arial" w:cs="Arial"/>
        </w:rPr>
        <w:t>Equipment/Resources such as:</w:t>
      </w:r>
    </w:p>
    <w:p w:rsidR="00F9357A" w:rsidRPr="008D73A3" w:rsidRDefault="00A97FE5" w:rsidP="000B0C98">
      <w:pPr>
        <w:pStyle w:val="ListParagraph"/>
        <w:numPr>
          <w:ilvl w:val="1"/>
          <w:numId w:val="6"/>
        </w:numPr>
        <w:spacing w:line="360" w:lineRule="auto"/>
        <w:jc w:val="both"/>
        <w:rPr>
          <w:rFonts w:ascii="Arial" w:hAnsi="Arial" w:cs="Arial"/>
        </w:rPr>
      </w:pPr>
      <w:r>
        <w:rPr>
          <w:rFonts w:ascii="Arial" w:hAnsi="Arial" w:cs="Arial"/>
        </w:rPr>
        <w:t>Specialist</w:t>
      </w:r>
      <w:r w:rsidR="00F9357A" w:rsidRPr="008D73A3">
        <w:rPr>
          <w:rFonts w:ascii="Arial" w:hAnsi="Arial" w:cs="Arial"/>
        </w:rPr>
        <w:t xml:space="preserve"> pencils and pens</w:t>
      </w:r>
    </w:p>
    <w:p w:rsidR="00F9357A" w:rsidRPr="008D73A3" w:rsidRDefault="00F9357A" w:rsidP="000B0C98">
      <w:pPr>
        <w:pStyle w:val="ListParagraph"/>
        <w:numPr>
          <w:ilvl w:val="1"/>
          <w:numId w:val="6"/>
        </w:numPr>
        <w:spacing w:line="360" w:lineRule="auto"/>
        <w:jc w:val="both"/>
        <w:rPr>
          <w:rFonts w:ascii="Arial" w:hAnsi="Arial" w:cs="Arial"/>
        </w:rPr>
      </w:pPr>
      <w:r w:rsidRPr="008D73A3">
        <w:rPr>
          <w:rFonts w:ascii="Arial" w:hAnsi="Arial" w:cs="Arial"/>
        </w:rPr>
        <w:t>Overlays/coloured paper</w:t>
      </w:r>
    </w:p>
    <w:p w:rsidR="00F9357A" w:rsidRPr="008D73A3" w:rsidRDefault="00F9357A" w:rsidP="000B0C98">
      <w:pPr>
        <w:pStyle w:val="ListParagraph"/>
        <w:numPr>
          <w:ilvl w:val="1"/>
          <w:numId w:val="6"/>
        </w:numPr>
        <w:spacing w:line="360" w:lineRule="auto"/>
        <w:jc w:val="both"/>
        <w:rPr>
          <w:rFonts w:ascii="Arial" w:hAnsi="Arial" w:cs="Arial"/>
        </w:rPr>
      </w:pPr>
      <w:r w:rsidRPr="008D73A3">
        <w:rPr>
          <w:rFonts w:ascii="Arial" w:hAnsi="Arial" w:cs="Arial"/>
        </w:rPr>
        <w:t>Spelling aids</w:t>
      </w:r>
    </w:p>
    <w:p w:rsidR="00F9357A" w:rsidRPr="008D73A3" w:rsidRDefault="00F9357A" w:rsidP="000B0C98">
      <w:pPr>
        <w:pStyle w:val="ListParagraph"/>
        <w:numPr>
          <w:ilvl w:val="0"/>
          <w:numId w:val="6"/>
        </w:numPr>
        <w:spacing w:line="360" w:lineRule="auto"/>
        <w:jc w:val="both"/>
        <w:rPr>
          <w:rFonts w:ascii="Arial" w:hAnsi="Arial" w:cs="Arial"/>
        </w:rPr>
      </w:pPr>
      <w:r w:rsidRPr="008D73A3">
        <w:rPr>
          <w:rFonts w:ascii="Arial" w:hAnsi="Arial" w:cs="Arial"/>
        </w:rPr>
        <w:t>Display including:</w:t>
      </w:r>
    </w:p>
    <w:p w:rsidR="00F9357A" w:rsidRPr="008D73A3" w:rsidRDefault="00F9357A" w:rsidP="000B0C98">
      <w:pPr>
        <w:pStyle w:val="ListParagraph"/>
        <w:numPr>
          <w:ilvl w:val="1"/>
          <w:numId w:val="6"/>
        </w:numPr>
        <w:spacing w:line="360" w:lineRule="auto"/>
        <w:jc w:val="both"/>
        <w:rPr>
          <w:rFonts w:ascii="Arial" w:hAnsi="Arial" w:cs="Arial"/>
        </w:rPr>
      </w:pPr>
      <w:r w:rsidRPr="008D73A3">
        <w:rPr>
          <w:rFonts w:ascii="Arial" w:hAnsi="Arial" w:cs="Arial"/>
        </w:rPr>
        <w:t>Visual timetables</w:t>
      </w:r>
    </w:p>
    <w:p w:rsidR="00F9357A" w:rsidRPr="008D73A3" w:rsidRDefault="00F9357A" w:rsidP="000B0C98">
      <w:pPr>
        <w:pStyle w:val="ListParagraph"/>
        <w:numPr>
          <w:ilvl w:val="1"/>
          <w:numId w:val="6"/>
        </w:numPr>
        <w:spacing w:line="360" w:lineRule="auto"/>
        <w:jc w:val="both"/>
        <w:rPr>
          <w:rFonts w:ascii="Arial" w:hAnsi="Arial" w:cs="Arial"/>
        </w:rPr>
      </w:pPr>
      <w:r w:rsidRPr="008D73A3">
        <w:rPr>
          <w:rFonts w:ascii="Arial" w:hAnsi="Arial" w:cs="Arial"/>
        </w:rPr>
        <w:t>Commonly needed information displayed</w:t>
      </w:r>
    </w:p>
    <w:p w:rsidR="00F9357A" w:rsidRPr="008D73A3" w:rsidRDefault="00F9357A" w:rsidP="000B0C98">
      <w:pPr>
        <w:pStyle w:val="ListParagraph"/>
        <w:numPr>
          <w:ilvl w:val="0"/>
          <w:numId w:val="6"/>
        </w:numPr>
        <w:spacing w:line="360" w:lineRule="auto"/>
        <w:jc w:val="both"/>
        <w:rPr>
          <w:rFonts w:ascii="Arial" w:hAnsi="Arial" w:cs="Arial"/>
        </w:rPr>
      </w:pPr>
      <w:r w:rsidRPr="008D73A3">
        <w:rPr>
          <w:rFonts w:ascii="Arial" w:hAnsi="Arial" w:cs="Arial"/>
        </w:rPr>
        <w:t>Language used, such as:</w:t>
      </w:r>
    </w:p>
    <w:p w:rsidR="00F9357A" w:rsidRPr="008D73A3" w:rsidRDefault="00136FF0" w:rsidP="000B0C98">
      <w:pPr>
        <w:pStyle w:val="ListParagraph"/>
        <w:numPr>
          <w:ilvl w:val="1"/>
          <w:numId w:val="6"/>
        </w:numPr>
        <w:spacing w:line="360" w:lineRule="auto"/>
        <w:jc w:val="both"/>
        <w:rPr>
          <w:rFonts w:ascii="Arial" w:hAnsi="Arial" w:cs="Arial"/>
        </w:rPr>
      </w:pPr>
      <w:r>
        <w:rPr>
          <w:rFonts w:ascii="Arial" w:hAnsi="Arial" w:cs="Arial"/>
        </w:rPr>
        <w:t>Explicit l</w:t>
      </w:r>
      <w:r w:rsidR="00F9357A" w:rsidRPr="008D73A3">
        <w:rPr>
          <w:rFonts w:ascii="Arial" w:hAnsi="Arial" w:cs="Arial"/>
        </w:rPr>
        <w:t>inks made to previous learning</w:t>
      </w:r>
    </w:p>
    <w:p w:rsidR="00F9357A" w:rsidRPr="008D73A3" w:rsidRDefault="00F9357A" w:rsidP="000B0C98">
      <w:pPr>
        <w:pStyle w:val="ListParagraph"/>
        <w:numPr>
          <w:ilvl w:val="1"/>
          <w:numId w:val="6"/>
        </w:numPr>
        <w:spacing w:line="360" w:lineRule="auto"/>
        <w:jc w:val="both"/>
        <w:rPr>
          <w:rFonts w:ascii="Arial" w:hAnsi="Arial" w:cs="Arial"/>
        </w:rPr>
      </w:pPr>
      <w:r w:rsidRPr="008D73A3">
        <w:rPr>
          <w:rFonts w:ascii="Arial" w:hAnsi="Arial" w:cs="Arial"/>
        </w:rPr>
        <w:t>Technical vocabulary explained</w:t>
      </w:r>
    </w:p>
    <w:p w:rsidR="00F9357A" w:rsidRDefault="00F9357A" w:rsidP="000B0C98">
      <w:pPr>
        <w:pStyle w:val="ListParagraph"/>
        <w:numPr>
          <w:ilvl w:val="1"/>
          <w:numId w:val="6"/>
        </w:numPr>
        <w:spacing w:line="360" w:lineRule="auto"/>
        <w:jc w:val="both"/>
        <w:rPr>
          <w:rFonts w:ascii="Arial" w:hAnsi="Arial" w:cs="Arial"/>
        </w:rPr>
      </w:pPr>
      <w:r w:rsidRPr="008D73A3">
        <w:rPr>
          <w:rFonts w:ascii="Arial" w:hAnsi="Arial" w:cs="Arial"/>
        </w:rPr>
        <w:t>Visual backup for instructions</w:t>
      </w:r>
    </w:p>
    <w:p w:rsidR="00BB1CC4" w:rsidRPr="008D73A3" w:rsidRDefault="00BB1CC4" w:rsidP="000B0C98">
      <w:pPr>
        <w:pStyle w:val="ListParagraph"/>
        <w:numPr>
          <w:ilvl w:val="0"/>
          <w:numId w:val="6"/>
        </w:numPr>
        <w:spacing w:line="360" w:lineRule="auto"/>
        <w:jc w:val="both"/>
        <w:rPr>
          <w:rFonts w:ascii="Arial" w:hAnsi="Arial" w:cs="Arial"/>
        </w:rPr>
      </w:pPr>
      <w:r w:rsidRPr="008D73A3">
        <w:rPr>
          <w:rFonts w:ascii="Arial" w:hAnsi="Arial" w:cs="Arial"/>
        </w:rPr>
        <w:t>Seating, including:</w:t>
      </w:r>
    </w:p>
    <w:p w:rsidR="00BB1CC4" w:rsidRPr="008D73A3" w:rsidRDefault="00BB1CC4" w:rsidP="000B0C98">
      <w:pPr>
        <w:pStyle w:val="ListParagraph"/>
        <w:numPr>
          <w:ilvl w:val="1"/>
          <w:numId w:val="6"/>
        </w:numPr>
        <w:spacing w:line="360" w:lineRule="auto"/>
        <w:jc w:val="both"/>
        <w:rPr>
          <w:rFonts w:ascii="Arial" w:hAnsi="Arial" w:cs="Arial"/>
        </w:rPr>
      </w:pPr>
      <w:r w:rsidRPr="008D73A3">
        <w:rPr>
          <w:rFonts w:ascii="Arial" w:hAnsi="Arial" w:cs="Arial"/>
        </w:rPr>
        <w:t>Pupils with additional needs seated at the front and facing the board</w:t>
      </w:r>
    </w:p>
    <w:p w:rsidR="00BB1CC4" w:rsidRDefault="00BB1CC4" w:rsidP="000B0C98">
      <w:pPr>
        <w:pStyle w:val="ListParagraph"/>
        <w:numPr>
          <w:ilvl w:val="1"/>
          <w:numId w:val="6"/>
        </w:numPr>
        <w:spacing w:line="360" w:lineRule="auto"/>
        <w:jc w:val="both"/>
        <w:rPr>
          <w:rFonts w:ascii="Arial" w:hAnsi="Arial" w:cs="Arial"/>
        </w:rPr>
      </w:pPr>
      <w:r w:rsidRPr="008D73A3">
        <w:rPr>
          <w:rFonts w:ascii="Arial" w:hAnsi="Arial" w:cs="Arial"/>
        </w:rPr>
        <w:t>Good posture with writing slopes and a seat wedge used where appropriate</w:t>
      </w:r>
    </w:p>
    <w:p w:rsidR="0059318E" w:rsidRPr="008D73A3" w:rsidRDefault="0059318E" w:rsidP="000B0C98">
      <w:pPr>
        <w:pStyle w:val="ListParagraph"/>
        <w:numPr>
          <w:ilvl w:val="1"/>
          <w:numId w:val="6"/>
        </w:numPr>
        <w:spacing w:line="360" w:lineRule="auto"/>
        <w:jc w:val="both"/>
        <w:rPr>
          <w:rFonts w:ascii="Arial" w:hAnsi="Arial" w:cs="Arial"/>
        </w:rPr>
      </w:pPr>
      <w:r>
        <w:rPr>
          <w:rFonts w:ascii="Arial" w:hAnsi="Arial" w:cs="Arial"/>
        </w:rPr>
        <w:t>KAGAN seating</w:t>
      </w:r>
    </w:p>
    <w:p w:rsidR="00BB1CC4" w:rsidRPr="008D73A3" w:rsidRDefault="00BB1CC4" w:rsidP="000B0C98">
      <w:pPr>
        <w:pStyle w:val="ListParagraph"/>
        <w:numPr>
          <w:ilvl w:val="0"/>
          <w:numId w:val="6"/>
        </w:numPr>
        <w:spacing w:line="360" w:lineRule="auto"/>
        <w:jc w:val="both"/>
        <w:rPr>
          <w:rFonts w:ascii="Arial" w:hAnsi="Arial" w:cs="Arial"/>
        </w:rPr>
      </w:pPr>
      <w:r w:rsidRPr="008D73A3">
        <w:rPr>
          <w:rFonts w:ascii="Arial" w:hAnsi="Arial" w:cs="Arial"/>
        </w:rPr>
        <w:t>Pupil voice through:</w:t>
      </w:r>
    </w:p>
    <w:p w:rsidR="00BB1CC4" w:rsidRPr="008D73A3" w:rsidRDefault="00BB1CC4" w:rsidP="000B0C98">
      <w:pPr>
        <w:pStyle w:val="ListParagraph"/>
        <w:numPr>
          <w:ilvl w:val="1"/>
          <w:numId w:val="6"/>
        </w:numPr>
        <w:spacing w:line="360" w:lineRule="auto"/>
        <w:jc w:val="both"/>
        <w:rPr>
          <w:rFonts w:ascii="Arial" w:hAnsi="Arial" w:cs="Arial"/>
        </w:rPr>
      </w:pPr>
      <w:r w:rsidRPr="008D73A3">
        <w:rPr>
          <w:rFonts w:ascii="Arial" w:hAnsi="Arial" w:cs="Arial"/>
        </w:rPr>
        <w:t>Children being aware of their own targets</w:t>
      </w:r>
    </w:p>
    <w:p w:rsidR="00BB1CC4" w:rsidRPr="008D73A3" w:rsidRDefault="00BB1CC4" w:rsidP="000B0C98">
      <w:pPr>
        <w:pStyle w:val="ListParagraph"/>
        <w:numPr>
          <w:ilvl w:val="1"/>
          <w:numId w:val="6"/>
        </w:numPr>
        <w:spacing w:line="360" w:lineRule="auto"/>
        <w:jc w:val="both"/>
        <w:rPr>
          <w:rFonts w:ascii="Arial" w:hAnsi="Arial" w:cs="Arial"/>
        </w:rPr>
      </w:pPr>
      <w:r w:rsidRPr="008D73A3">
        <w:rPr>
          <w:rFonts w:ascii="Arial" w:hAnsi="Arial" w:cs="Arial"/>
        </w:rPr>
        <w:t>Children involved in self-assessment</w:t>
      </w:r>
    </w:p>
    <w:p w:rsidR="00F9357A" w:rsidRPr="008D73A3" w:rsidRDefault="00F9357A" w:rsidP="000B0C98">
      <w:pPr>
        <w:spacing w:line="360" w:lineRule="auto"/>
        <w:jc w:val="both"/>
        <w:rPr>
          <w:rFonts w:ascii="Arial" w:hAnsi="Arial" w:cs="Arial"/>
        </w:rPr>
      </w:pPr>
      <w:r w:rsidRPr="008D73A3">
        <w:rPr>
          <w:rFonts w:ascii="Arial" w:hAnsi="Arial" w:cs="Arial"/>
        </w:rPr>
        <w:tab/>
      </w:r>
    </w:p>
    <w:p w:rsidR="00F9357A" w:rsidRPr="008D73A3" w:rsidRDefault="00BC2F40" w:rsidP="000B0C98">
      <w:pPr>
        <w:tabs>
          <w:tab w:val="left" w:pos="-1099"/>
          <w:tab w:val="left" w:pos="-720"/>
          <w:tab w:val="left" w:pos="0"/>
        </w:tabs>
        <w:spacing w:line="360" w:lineRule="auto"/>
        <w:jc w:val="both"/>
        <w:rPr>
          <w:rFonts w:ascii="Arial" w:hAnsi="Arial" w:cs="Arial"/>
          <w:b/>
          <w:color w:val="0070C0"/>
          <w:u w:val="single"/>
        </w:rPr>
      </w:pPr>
      <w:r w:rsidRPr="008D73A3">
        <w:rPr>
          <w:rFonts w:ascii="Arial" w:hAnsi="Arial" w:cs="Arial"/>
          <w:b/>
          <w:color w:val="0070C0"/>
          <w:u w:val="single"/>
        </w:rPr>
        <w:t>Targeted</w:t>
      </w:r>
    </w:p>
    <w:p w:rsidR="00D55E5F" w:rsidRPr="008D73A3" w:rsidRDefault="00BC2F40" w:rsidP="000B0C98">
      <w:pPr>
        <w:spacing w:line="360" w:lineRule="auto"/>
        <w:jc w:val="both"/>
        <w:rPr>
          <w:rFonts w:ascii="Arial" w:hAnsi="Arial" w:cs="Arial"/>
        </w:rPr>
      </w:pPr>
      <w:r w:rsidRPr="008D73A3">
        <w:rPr>
          <w:rFonts w:ascii="Arial" w:hAnsi="Arial" w:cs="Arial"/>
        </w:rPr>
        <w:t xml:space="preserve">Some children require more support than the Universal level in order to make </w:t>
      </w:r>
      <w:r w:rsidR="00D55E5F" w:rsidRPr="008D73A3">
        <w:rPr>
          <w:rFonts w:ascii="Arial" w:hAnsi="Arial" w:cs="Arial"/>
        </w:rPr>
        <w:t>appropriate progress. These include s</w:t>
      </w:r>
      <w:r w:rsidR="00F9357A" w:rsidRPr="008D73A3">
        <w:rPr>
          <w:rFonts w:ascii="Arial" w:hAnsi="Arial" w:cs="Arial"/>
        </w:rPr>
        <w:t>mall group intervention</w:t>
      </w:r>
      <w:r w:rsidR="00C92CAE">
        <w:rPr>
          <w:rFonts w:ascii="Arial" w:hAnsi="Arial" w:cs="Arial"/>
        </w:rPr>
        <w:t>s</w:t>
      </w:r>
      <w:r w:rsidR="00F9357A" w:rsidRPr="008D73A3">
        <w:rPr>
          <w:rFonts w:ascii="Arial" w:hAnsi="Arial" w:cs="Arial"/>
        </w:rPr>
        <w:t xml:space="preserve"> for pupils not making expected progress and therefore requiring additional support. This </w:t>
      </w:r>
      <w:r w:rsidR="00D55E5F" w:rsidRPr="008D73A3">
        <w:rPr>
          <w:rFonts w:ascii="Arial" w:hAnsi="Arial" w:cs="Arial"/>
        </w:rPr>
        <w:t xml:space="preserve">type of intervention is </w:t>
      </w:r>
      <w:r w:rsidR="00F9357A" w:rsidRPr="008D73A3">
        <w:rPr>
          <w:rFonts w:ascii="Arial" w:hAnsi="Arial" w:cs="Arial"/>
        </w:rPr>
        <w:t>over and above that provided through dif</w:t>
      </w:r>
      <w:r w:rsidR="00D55E5F" w:rsidRPr="008D73A3">
        <w:rPr>
          <w:rFonts w:ascii="Arial" w:hAnsi="Arial" w:cs="Arial"/>
        </w:rPr>
        <w:t xml:space="preserve">ferentiated classroom teaching and </w:t>
      </w:r>
      <w:r w:rsidR="00F9357A" w:rsidRPr="008D73A3">
        <w:rPr>
          <w:rFonts w:ascii="Arial" w:hAnsi="Arial" w:cs="Arial"/>
        </w:rPr>
        <w:t xml:space="preserve">should be specific work targeted at meeting their identified needs. </w:t>
      </w:r>
      <w:r w:rsidR="000139F4" w:rsidRPr="008D73A3">
        <w:rPr>
          <w:rFonts w:ascii="Arial" w:hAnsi="Arial" w:cs="Arial"/>
        </w:rPr>
        <w:t xml:space="preserve">This </w:t>
      </w:r>
      <w:r w:rsidR="000139F4" w:rsidRPr="008D73A3">
        <w:rPr>
          <w:rFonts w:ascii="Arial" w:hAnsi="Arial" w:cs="Arial"/>
        </w:rPr>
        <w:lastRenderedPageBreak/>
        <w:t xml:space="preserve">intervention is specific, time limited and evidence-based. </w:t>
      </w:r>
      <w:r w:rsidR="00567263" w:rsidRPr="008D73A3">
        <w:rPr>
          <w:rFonts w:ascii="Arial" w:hAnsi="Arial" w:cs="Arial"/>
        </w:rPr>
        <w:t>Where appropriate, these pupils will have a</w:t>
      </w:r>
      <w:r w:rsidR="00136FF0">
        <w:rPr>
          <w:rFonts w:ascii="Arial" w:hAnsi="Arial" w:cs="Arial"/>
        </w:rPr>
        <w:t>n Individual Target Plan (IT</w:t>
      </w:r>
      <w:r w:rsidR="00567263" w:rsidRPr="008D73A3">
        <w:rPr>
          <w:rFonts w:ascii="Arial" w:hAnsi="Arial" w:cs="Arial"/>
        </w:rPr>
        <w:t>P) detailing the required additional support.</w:t>
      </w:r>
      <w:r w:rsidR="00A853B0">
        <w:rPr>
          <w:rFonts w:ascii="Arial" w:hAnsi="Arial" w:cs="Arial"/>
        </w:rPr>
        <w:t xml:space="preserve"> Support of this nature is given within the means that are available in terms of staffing and funding.</w:t>
      </w:r>
    </w:p>
    <w:p w:rsidR="00D55E5F" w:rsidRPr="008D73A3" w:rsidRDefault="00D55E5F" w:rsidP="000B0C98">
      <w:pPr>
        <w:spacing w:line="360" w:lineRule="auto"/>
        <w:jc w:val="both"/>
        <w:rPr>
          <w:rFonts w:ascii="Arial" w:hAnsi="Arial" w:cs="Arial"/>
        </w:rPr>
      </w:pPr>
      <w:r w:rsidRPr="008D73A3">
        <w:rPr>
          <w:rFonts w:ascii="Arial" w:hAnsi="Arial" w:cs="Arial"/>
        </w:rPr>
        <w:t>Examples of these types of intervention include:</w:t>
      </w:r>
    </w:p>
    <w:p w:rsidR="00136FF0" w:rsidRDefault="00136FF0" w:rsidP="00E7529B">
      <w:pPr>
        <w:pStyle w:val="ListParagraph"/>
        <w:numPr>
          <w:ilvl w:val="0"/>
          <w:numId w:val="38"/>
        </w:numPr>
        <w:spacing w:line="360" w:lineRule="auto"/>
        <w:rPr>
          <w:rFonts w:ascii="Arial" w:hAnsi="Arial" w:cs="Arial"/>
        </w:rPr>
      </w:pPr>
      <w:r>
        <w:rPr>
          <w:rFonts w:ascii="Arial" w:hAnsi="Arial" w:cs="Arial"/>
        </w:rPr>
        <w:t>S</w:t>
      </w:r>
      <w:r w:rsidRPr="00136FF0">
        <w:rPr>
          <w:rFonts w:ascii="Arial" w:hAnsi="Arial" w:cs="Arial"/>
        </w:rPr>
        <w:t>peech and</w:t>
      </w:r>
      <w:r>
        <w:rPr>
          <w:rFonts w:ascii="Arial" w:hAnsi="Arial" w:cs="Arial"/>
        </w:rPr>
        <w:t xml:space="preserve"> Language-</w:t>
      </w:r>
      <w:r w:rsidRPr="00136FF0">
        <w:rPr>
          <w:rFonts w:ascii="Arial" w:hAnsi="Arial" w:cs="Arial"/>
        </w:rPr>
        <w:t xml:space="preserve"> WELLCOMM, </w:t>
      </w:r>
    </w:p>
    <w:p w:rsidR="00136FF0" w:rsidRDefault="00136FF0" w:rsidP="00C92CAE">
      <w:pPr>
        <w:pStyle w:val="ListParagraph"/>
        <w:numPr>
          <w:ilvl w:val="0"/>
          <w:numId w:val="38"/>
        </w:numPr>
        <w:spacing w:line="360" w:lineRule="auto"/>
        <w:rPr>
          <w:rFonts w:ascii="Arial" w:hAnsi="Arial" w:cs="Arial"/>
        </w:rPr>
      </w:pPr>
      <w:r>
        <w:rPr>
          <w:rFonts w:ascii="Arial" w:hAnsi="Arial" w:cs="Arial"/>
        </w:rPr>
        <w:t>Phonic interventions</w:t>
      </w:r>
      <w:r w:rsidRPr="00136FF0">
        <w:rPr>
          <w:rFonts w:ascii="Arial" w:hAnsi="Arial" w:cs="Arial"/>
        </w:rPr>
        <w:t xml:space="preserve">, </w:t>
      </w:r>
    </w:p>
    <w:p w:rsidR="004C1101" w:rsidRPr="00C92CAE" w:rsidRDefault="004C1101" w:rsidP="00C92CAE">
      <w:pPr>
        <w:pStyle w:val="ListParagraph"/>
        <w:numPr>
          <w:ilvl w:val="0"/>
          <w:numId w:val="38"/>
        </w:numPr>
        <w:spacing w:line="360" w:lineRule="auto"/>
        <w:rPr>
          <w:rFonts w:ascii="Arial" w:hAnsi="Arial" w:cs="Arial"/>
        </w:rPr>
      </w:pPr>
      <w:r>
        <w:rPr>
          <w:rFonts w:ascii="Arial" w:hAnsi="Arial" w:cs="Arial"/>
        </w:rPr>
        <w:t>Toe by Toe,</w:t>
      </w:r>
      <w:bookmarkStart w:id="0" w:name="_GoBack"/>
      <w:bookmarkEnd w:id="0"/>
    </w:p>
    <w:p w:rsidR="00136FF0" w:rsidRPr="00136FF0" w:rsidRDefault="00136FF0" w:rsidP="00FF774C">
      <w:pPr>
        <w:pStyle w:val="ListParagraph"/>
        <w:numPr>
          <w:ilvl w:val="0"/>
          <w:numId w:val="38"/>
        </w:numPr>
        <w:spacing w:line="360" w:lineRule="auto"/>
        <w:rPr>
          <w:rFonts w:ascii="Arial" w:hAnsi="Arial" w:cs="Arial"/>
          <w:b/>
          <w:color w:val="0070C0"/>
          <w:u w:val="single"/>
        </w:rPr>
      </w:pPr>
      <w:r>
        <w:rPr>
          <w:rFonts w:ascii="Arial" w:hAnsi="Arial" w:cs="Arial"/>
        </w:rPr>
        <w:t>Rapid reading</w:t>
      </w:r>
      <w:r w:rsidR="00C92CAE">
        <w:rPr>
          <w:rFonts w:ascii="Arial" w:hAnsi="Arial" w:cs="Arial"/>
        </w:rPr>
        <w:t>,</w:t>
      </w:r>
    </w:p>
    <w:p w:rsidR="00136FF0" w:rsidRPr="00136FF0" w:rsidRDefault="00136FF0" w:rsidP="00FF774C">
      <w:pPr>
        <w:pStyle w:val="ListParagraph"/>
        <w:numPr>
          <w:ilvl w:val="0"/>
          <w:numId w:val="38"/>
        </w:numPr>
        <w:spacing w:line="360" w:lineRule="auto"/>
        <w:rPr>
          <w:rFonts w:ascii="Arial" w:hAnsi="Arial" w:cs="Arial"/>
          <w:b/>
          <w:color w:val="0070C0"/>
          <w:u w:val="single"/>
        </w:rPr>
      </w:pPr>
      <w:r>
        <w:rPr>
          <w:rFonts w:ascii="Arial" w:hAnsi="Arial" w:cs="Arial"/>
        </w:rPr>
        <w:t>Spelling Zappers</w:t>
      </w:r>
      <w:r w:rsidR="00C92CAE">
        <w:rPr>
          <w:rFonts w:ascii="Arial" w:hAnsi="Arial" w:cs="Arial"/>
        </w:rPr>
        <w:t>,</w:t>
      </w:r>
    </w:p>
    <w:p w:rsidR="00136FF0" w:rsidRPr="00136FF0" w:rsidRDefault="00136FF0" w:rsidP="00FF774C">
      <w:pPr>
        <w:pStyle w:val="ListParagraph"/>
        <w:numPr>
          <w:ilvl w:val="0"/>
          <w:numId w:val="38"/>
        </w:numPr>
        <w:spacing w:line="360" w:lineRule="auto"/>
        <w:rPr>
          <w:rFonts w:ascii="Arial" w:hAnsi="Arial" w:cs="Arial"/>
          <w:b/>
          <w:color w:val="0070C0"/>
          <w:u w:val="single"/>
        </w:rPr>
      </w:pPr>
      <w:r>
        <w:rPr>
          <w:rFonts w:ascii="Arial" w:hAnsi="Arial" w:cs="Arial"/>
        </w:rPr>
        <w:t>Numicon Resources</w:t>
      </w:r>
      <w:r w:rsidR="00C92CAE">
        <w:rPr>
          <w:rFonts w:ascii="Arial" w:hAnsi="Arial" w:cs="Arial"/>
        </w:rPr>
        <w:t>,</w:t>
      </w:r>
    </w:p>
    <w:p w:rsidR="00C92CAE" w:rsidRPr="00C92CAE" w:rsidRDefault="00136FF0" w:rsidP="00C92CAE">
      <w:pPr>
        <w:pStyle w:val="ListParagraph"/>
        <w:numPr>
          <w:ilvl w:val="0"/>
          <w:numId w:val="38"/>
        </w:numPr>
        <w:spacing w:line="360" w:lineRule="auto"/>
        <w:rPr>
          <w:rFonts w:ascii="Arial" w:hAnsi="Arial" w:cs="Arial"/>
          <w:b/>
          <w:color w:val="0070C0"/>
          <w:u w:val="single"/>
        </w:rPr>
      </w:pPr>
      <w:r>
        <w:rPr>
          <w:rFonts w:ascii="Arial" w:hAnsi="Arial" w:cs="Arial"/>
        </w:rPr>
        <w:t>Meet and greet</w:t>
      </w:r>
      <w:r w:rsidR="00C92CAE">
        <w:rPr>
          <w:rFonts w:ascii="Arial" w:hAnsi="Arial" w:cs="Arial"/>
        </w:rPr>
        <w:t xml:space="preserve"> provision,</w:t>
      </w:r>
    </w:p>
    <w:p w:rsidR="00136FF0" w:rsidRPr="00136FF0" w:rsidRDefault="00136FF0" w:rsidP="00136FF0">
      <w:pPr>
        <w:spacing w:line="360" w:lineRule="auto"/>
        <w:ind w:left="360"/>
        <w:rPr>
          <w:rFonts w:ascii="Arial" w:hAnsi="Arial" w:cs="Arial"/>
          <w:b/>
          <w:color w:val="0070C0"/>
          <w:u w:val="single"/>
        </w:rPr>
      </w:pPr>
    </w:p>
    <w:p w:rsidR="00567263" w:rsidRPr="00136FF0" w:rsidRDefault="00310740" w:rsidP="00136FF0">
      <w:pPr>
        <w:spacing w:line="360" w:lineRule="auto"/>
        <w:rPr>
          <w:rFonts w:ascii="Arial" w:hAnsi="Arial" w:cs="Arial"/>
          <w:b/>
          <w:color w:val="0070C0"/>
          <w:u w:val="single"/>
        </w:rPr>
      </w:pPr>
      <w:r w:rsidRPr="00136FF0">
        <w:rPr>
          <w:rFonts w:ascii="Arial" w:hAnsi="Arial" w:cs="Arial"/>
          <w:b/>
          <w:color w:val="0070C0"/>
          <w:u w:val="single"/>
        </w:rPr>
        <w:t>W</w:t>
      </w:r>
      <w:r w:rsidR="00F9357A" w:rsidRPr="00136FF0">
        <w:rPr>
          <w:rFonts w:ascii="Arial" w:hAnsi="Arial" w:cs="Arial"/>
          <w:b/>
          <w:color w:val="0070C0"/>
          <w:u w:val="single"/>
        </w:rPr>
        <w:t>ave Three</w:t>
      </w:r>
      <w:r w:rsidR="00567263" w:rsidRPr="00136FF0">
        <w:rPr>
          <w:rFonts w:ascii="Arial" w:hAnsi="Arial" w:cs="Arial"/>
          <w:b/>
          <w:color w:val="0070C0"/>
          <w:u w:val="single"/>
        </w:rPr>
        <w:t xml:space="preserve"> - Specialist</w:t>
      </w:r>
    </w:p>
    <w:p w:rsidR="00A853B0" w:rsidRPr="008D73A3" w:rsidRDefault="00310740" w:rsidP="00A853B0">
      <w:pPr>
        <w:spacing w:line="360" w:lineRule="auto"/>
        <w:jc w:val="both"/>
        <w:rPr>
          <w:rFonts w:ascii="Arial" w:hAnsi="Arial" w:cs="Arial"/>
        </w:rPr>
      </w:pPr>
      <w:r w:rsidRPr="008D73A3">
        <w:rPr>
          <w:rFonts w:ascii="Arial" w:hAnsi="Arial" w:cs="Arial"/>
        </w:rPr>
        <w:t>For some children their n</w:t>
      </w:r>
      <w:r w:rsidR="00567263" w:rsidRPr="008D73A3">
        <w:rPr>
          <w:rFonts w:ascii="Arial" w:hAnsi="Arial" w:cs="Arial"/>
        </w:rPr>
        <w:t>eeds are so individual</w:t>
      </w:r>
      <w:r w:rsidRPr="008D73A3">
        <w:rPr>
          <w:rFonts w:ascii="Arial" w:hAnsi="Arial" w:cs="Arial"/>
        </w:rPr>
        <w:t>ised</w:t>
      </w:r>
      <w:r w:rsidR="00567263" w:rsidRPr="008D73A3">
        <w:rPr>
          <w:rFonts w:ascii="Arial" w:hAnsi="Arial" w:cs="Arial"/>
        </w:rPr>
        <w:t xml:space="preserve"> that they require the skills of a specialist teacher or group of professionals to be involved. The majority of these pupils’ time is spent in the mainstream classroom but their ‘additional and different’ provision is highly personalised and closely monitored. The class teachers are clear how to encourage independence and boost these pupils’ self-esteem. This provision may come from within the school or from outside the school. </w:t>
      </w:r>
      <w:r w:rsidR="00F9357A" w:rsidRPr="008D73A3">
        <w:rPr>
          <w:rFonts w:ascii="Arial" w:hAnsi="Arial" w:cs="Arial"/>
        </w:rPr>
        <w:t>These pupils will have an Individual Education Plan (IEP) detailing the required additional support, which may be one to one or very small groups.</w:t>
      </w:r>
      <w:r w:rsidR="00A853B0">
        <w:rPr>
          <w:rFonts w:ascii="Arial" w:hAnsi="Arial" w:cs="Arial"/>
        </w:rPr>
        <w:t xml:space="preserve"> Support of this nature is given within the means that are available in terms of staffing and funding.</w:t>
      </w:r>
    </w:p>
    <w:p w:rsidR="00B26C9C" w:rsidRDefault="00B26C9C" w:rsidP="000B0C98">
      <w:pPr>
        <w:pStyle w:val="ListParagraph"/>
        <w:numPr>
          <w:ilvl w:val="0"/>
          <w:numId w:val="8"/>
        </w:numPr>
        <w:spacing w:line="360" w:lineRule="auto"/>
        <w:jc w:val="both"/>
        <w:rPr>
          <w:rFonts w:ascii="Arial" w:hAnsi="Arial" w:cs="Arial"/>
        </w:rPr>
      </w:pPr>
      <w:r>
        <w:rPr>
          <w:rFonts w:ascii="Arial" w:hAnsi="Arial" w:cs="Arial"/>
        </w:rPr>
        <w:t xml:space="preserve">We offer a range of Literacy based interventions and a small number of therapeutic based approaches </w:t>
      </w:r>
    </w:p>
    <w:p w:rsidR="00C2568A" w:rsidRPr="008D73A3" w:rsidRDefault="00B26C9C" w:rsidP="000B0C98">
      <w:pPr>
        <w:pStyle w:val="ListParagraph"/>
        <w:numPr>
          <w:ilvl w:val="0"/>
          <w:numId w:val="8"/>
        </w:numPr>
        <w:spacing w:line="360" w:lineRule="auto"/>
        <w:jc w:val="both"/>
        <w:rPr>
          <w:rFonts w:ascii="Arial" w:hAnsi="Arial" w:cs="Arial"/>
        </w:rPr>
      </w:pPr>
      <w:r>
        <w:rPr>
          <w:rFonts w:ascii="Arial" w:hAnsi="Arial" w:cs="Arial"/>
        </w:rPr>
        <w:t>We also have a</w:t>
      </w:r>
      <w:r w:rsidR="00C2568A" w:rsidRPr="008D73A3">
        <w:rPr>
          <w:rFonts w:ascii="Arial" w:hAnsi="Arial" w:cs="Arial"/>
        </w:rPr>
        <w:t xml:space="preserve">ccess to </w:t>
      </w:r>
      <w:r>
        <w:rPr>
          <w:rFonts w:ascii="Arial" w:hAnsi="Arial" w:cs="Arial"/>
        </w:rPr>
        <w:t>a number of external agencies who offer support and make suggestions about suitable targeted programmes, these include the following</w:t>
      </w:r>
      <w:r w:rsidR="00C2568A" w:rsidRPr="008D73A3">
        <w:rPr>
          <w:rFonts w:ascii="Arial" w:hAnsi="Arial" w:cs="Arial"/>
        </w:rPr>
        <w:t>:</w:t>
      </w:r>
    </w:p>
    <w:p w:rsidR="00C2568A" w:rsidRPr="00A823A5" w:rsidRDefault="00136FF0" w:rsidP="00A823A5">
      <w:pPr>
        <w:pStyle w:val="ListParagraph"/>
        <w:numPr>
          <w:ilvl w:val="1"/>
          <w:numId w:val="8"/>
        </w:numPr>
        <w:spacing w:line="360" w:lineRule="auto"/>
        <w:jc w:val="both"/>
        <w:rPr>
          <w:rFonts w:ascii="Arial" w:hAnsi="Arial" w:cs="Arial"/>
        </w:rPr>
      </w:pPr>
      <w:r>
        <w:rPr>
          <w:rFonts w:ascii="Arial" w:hAnsi="Arial" w:cs="Arial"/>
        </w:rPr>
        <w:t>CAT</w:t>
      </w:r>
      <w:r w:rsidR="00C2568A" w:rsidRPr="008D73A3">
        <w:rPr>
          <w:rFonts w:ascii="Arial" w:hAnsi="Arial" w:cs="Arial"/>
        </w:rPr>
        <w:t xml:space="preserve"> Team: </w:t>
      </w:r>
      <w:r w:rsidR="004C1101">
        <w:rPr>
          <w:rFonts w:ascii="Arial" w:hAnsi="Arial" w:cs="Arial"/>
        </w:rPr>
        <w:t>Gemma Smith</w:t>
      </w:r>
    </w:p>
    <w:p w:rsidR="00C2568A" w:rsidRPr="008D73A3" w:rsidRDefault="00C27183" w:rsidP="000B0C98">
      <w:pPr>
        <w:pStyle w:val="ListParagraph"/>
        <w:numPr>
          <w:ilvl w:val="1"/>
          <w:numId w:val="8"/>
        </w:numPr>
        <w:spacing w:line="360" w:lineRule="auto"/>
        <w:jc w:val="both"/>
        <w:rPr>
          <w:rFonts w:ascii="Arial" w:hAnsi="Arial" w:cs="Arial"/>
        </w:rPr>
      </w:pPr>
      <w:r>
        <w:rPr>
          <w:rFonts w:ascii="Arial" w:hAnsi="Arial" w:cs="Arial"/>
        </w:rPr>
        <w:t>PSS: Natalie O’Brien</w:t>
      </w:r>
    </w:p>
    <w:p w:rsidR="00C27183" w:rsidRDefault="00C27183" w:rsidP="00C27183">
      <w:pPr>
        <w:pStyle w:val="ListParagraph"/>
        <w:numPr>
          <w:ilvl w:val="1"/>
          <w:numId w:val="8"/>
        </w:numPr>
        <w:spacing w:line="360" w:lineRule="auto"/>
        <w:jc w:val="both"/>
        <w:rPr>
          <w:rFonts w:ascii="Arial" w:hAnsi="Arial" w:cs="Arial"/>
        </w:rPr>
      </w:pPr>
      <w:r>
        <w:rPr>
          <w:rFonts w:ascii="Arial" w:hAnsi="Arial" w:cs="Arial"/>
        </w:rPr>
        <w:t>West Midlands Speech and Language therapy: C</w:t>
      </w:r>
      <w:r w:rsidR="004C1101">
        <w:rPr>
          <w:rFonts w:ascii="Arial" w:hAnsi="Arial" w:cs="Arial"/>
        </w:rPr>
        <w:t>arol Sutton and Elle Thomas</w:t>
      </w:r>
    </w:p>
    <w:p w:rsidR="00C27183" w:rsidRPr="00C27183" w:rsidRDefault="00C27183" w:rsidP="00C27183">
      <w:pPr>
        <w:pStyle w:val="ListParagraph"/>
        <w:numPr>
          <w:ilvl w:val="1"/>
          <w:numId w:val="8"/>
        </w:numPr>
        <w:spacing w:line="360" w:lineRule="auto"/>
        <w:jc w:val="both"/>
        <w:rPr>
          <w:rFonts w:ascii="Arial" w:hAnsi="Arial" w:cs="Arial"/>
        </w:rPr>
      </w:pPr>
      <w:r>
        <w:rPr>
          <w:rFonts w:ascii="Arial" w:hAnsi="Arial" w:cs="Arial"/>
        </w:rPr>
        <w:t>Birmingham Educational Psychologist: Fran Weir</w:t>
      </w:r>
    </w:p>
    <w:p w:rsidR="00C2568A" w:rsidRPr="008D73A3" w:rsidRDefault="00C2568A" w:rsidP="000B0C98">
      <w:pPr>
        <w:pStyle w:val="ListParagraph"/>
        <w:numPr>
          <w:ilvl w:val="1"/>
          <w:numId w:val="8"/>
        </w:numPr>
        <w:spacing w:line="360" w:lineRule="auto"/>
        <w:jc w:val="both"/>
        <w:rPr>
          <w:rFonts w:ascii="Arial" w:hAnsi="Arial" w:cs="Arial"/>
        </w:rPr>
      </w:pPr>
      <w:r w:rsidRPr="008D73A3">
        <w:rPr>
          <w:rFonts w:ascii="Arial" w:hAnsi="Arial" w:cs="Arial"/>
        </w:rPr>
        <w:t>Occupational Health team</w:t>
      </w:r>
      <w:r w:rsidR="00CE73CC" w:rsidRPr="008D73A3">
        <w:rPr>
          <w:rFonts w:ascii="Arial" w:hAnsi="Arial" w:cs="Arial"/>
        </w:rPr>
        <w:t xml:space="preserve"> (NHS)</w:t>
      </w:r>
      <w:r w:rsidR="008D73A3" w:rsidRPr="008D73A3">
        <w:rPr>
          <w:rFonts w:ascii="Arial" w:hAnsi="Arial" w:cs="Arial"/>
        </w:rPr>
        <w:t xml:space="preserve"> – as required</w:t>
      </w:r>
    </w:p>
    <w:p w:rsidR="00C2568A" w:rsidRDefault="00C27183" w:rsidP="000B0C98">
      <w:pPr>
        <w:pStyle w:val="ListParagraph"/>
        <w:numPr>
          <w:ilvl w:val="1"/>
          <w:numId w:val="8"/>
        </w:numPr>
        <w:spacing w:line="360" w:lineRule="auto"/>
        <w:jc w:val="both"/>
        <w:rPr>
          <w:rFonts w:ascii="Arial" w:hAnsi="Arial" w:cs="Arial"/>
        </w:rPr>
      </w:pPr>
      <w:r>
        <w:rPr>
          <w:rFonts w:ascii="Arial" w:hAnsi="Arial" w:cs="Arial"/>
        </w:rPr>
        <w:t xml:space="preserve">Community </w:t>
      </w:r>
      <w:r w:rsidR="00FC6D89">
        <w:rPr>
          <w:rFonts w:ascii="Arial" w:hAnsi="Arial" w:cs="Arial"/>
        </w:rPr>
        <w:t>Paediatrician</w:t>
      </w:r>
    </w:p>
    <w:p w:rsidR="001C3994" w:rsidRDefault="00C27183" w:rsidP="000B0C98">
      <w:pPr>
        <w:pStyle w:val="ListParagraph"/>
        <w:numPr>
          <w:ilvl w:val="1"/>
          <w:numId w:val="8"/>
        </w:numPr>
        <w:spacing w:line="360" w:lineRule="auto"/>
        <w:jc w:val="both"/>
        <w:rPr>
          <w:rFonts w:ascii="Arial" w:hAnsi="Arial" w:cs="Arial"/>
        </w:rPr>
      </w:pPr>
      <w:r>
        <w:rPr>
          <w:rFonts w:ascii="Arial" w:hAnsi="Arial" w:cs="Arial"/>
        </w:rPr>
        <w:t>Forward Thinking Birmingham (CAMHs)</w:t>
      </w:r>
    </w:p>
    <w:p w:rsidR="001C3994" w:rsidRPr="008D73A3" w:rsidRDefault="001C3994" w:rsidP="001C3994">
      <w:pPr>
        <w:pStyle w:val="ListParagraph"/>
        <w:spacing w:line="360" w:lineRule="auto"/>
        <w:ind w:left="1440"/>
        <w:jc w:val="both"/>
        <w:rPr>
          <w:rFonts w:ascii="Arial" w:hAnsi="Arial" w:cs="Arial"/>
        </w:rPr>
      </w:pPr>
    </w:p>
    <w:p w:rsidR="006B403D" w:rsidRPr="008D73A3" w:rsidRDefault="00127705" w:rsidP="000B0C98">
      <w:pPr>
        <w:spacing w:line="360" w:lineRule="auto"/>
        <w:jc w:val="both"/>
        <w:rPr>
          <w:rFonts w:ascii="Arial" w:hAnsi="Arial" w:cs="Arial"/>
          <w:b/>
          <w:sz w:val="24"/>
          <w:szCs w:val="24"/>
        </w:rPr>
      </w:pPr>
      <w:r w:rsidRPr="008D73A3">
        <w:rPr>
          <w:rFonts w:ascii="Arial" w:hAnsi="Arial" w:cs="Arial"/>
          <w:b/>
          <w:sz w:val="24"/>
          <w:szCs w:val="24"/>
        </w:rPr>
        <w:lastRenderedPageBreak/>
        <w:t>At St</w:t>
      </w:r>
      <w:r w:rsidR="00FC6D89">
        <w:rPr>
          <w:rFonts w:ascii="Arial" w:hAnsi="Arial" w:cs="Arial"/>
          <w:b/>
          <w:sz w:val="24"/>
          <w:szCs w:val="24"/>
        </w:rPr>
        <w:t xml:space="preserve"> </w:t>
      </w:r>
      <w:r w:rsidR="00E608F0">
        <w:rPr>
          <w:rFonts w:ascii="Arial" w:hAnsi="Arial" w:cs="Arial"/>
          <w:b/>
          <w:sz w:val="24"/>
          <w:szCs w:val="24"/>
        </w:rPr>
        <w:t>Wilfrid</w:t>
      </w:r>
      <w:r w:rsidRPr="008D73A3">
        <w:rPr>
          <w:rFonts w:ascii="Arial" w:hAnsi="Arial" w:cs="Arial"/>
          <w:b/>
          <w:sz w:val="24"/>
          <w:szCs w:val="24"/>
        </w:rPr>
        <w:t xml:space="preserve">’s we </w:t>
      </w:r>
      <w:r w:rsidR="000139F4" w:rsidRPr="008D73A3">
        <w:rPr>
          <w:rFonts w:ascii="Arial" w:hAnsi="Arial" w:cs="Arial"/>
          <w:b/>
          <w:sz w:val="24"/>
          <w:szCs w:val="24"/>
        </w:rPr>
        <w:t>pride ourselves in early identification</w:t>
      </w:r>
      <w:r w:rsidR="00310740" w:rsidRPr="008D73A3">
        <w:rPr>
          <w:rFonts w:ascii="Arial" w:hAnsi="Arial" w:cs="Arial"/>
          <w:b/>
          <w:sz w:val="24"/>
          <w:szCs w:val="24"/>
        </w:rPr>
        <w:t xml:space="preserve"> and </w:t>
      </w:r>
      <w:r w:rsidR="00CE73CC" w:rsidRPr="008D73A3">
        <w:rPr>
          <w:rFonts w:ascii="Arial" w:hAnsi="Arial" w:cs="Arial"/>
          <w:b/>
          <w:sz w:val="24"/>
          <w:szCs w:val="24"/>
        </w:rPr>
        <w:t>assess</w:t>
      </w:r>
      <w:r w:rsidR="000139F4" w:rsidRPr="008D73A3">
        <w:rPr>
          <w:rFonts w:ascii="Arial" w:hAnsi="Arial" w:cs="Arial"/>
          <w:b/>
          <w:sz w:val="24"/>
          <w:szCs w:val="24"/>
        </w:rPr>
        <w:t>ment of</w:t>
      </w:r>
      <w:r w:rsidR="00CE73CC" w:rsidRPr="008D73A3">
        <w:rPr>
          <w:rFonts w:ascii="Arial" w:hAnsi="Arial" w:cs="Arial"/>
          <w:b/>
          <w:sz w:val="24"/>
          <w:szCs w:val="24"/>
        </w:rPr>
        <w:t xml:space="preserve"> children who</w:t>
      </w:r>
      <w:r w:rsidRPr="008D73A3">
        <w:rPr>
          <w:rFonts w:ascii="Arial" w:hAnsi="Arial" w:cs="Arial"/>
          <w:b/>
          <w:sz w:val="24"/>
          <w:szCs w:val="24"/>
        </w:rPr>
        <w:t xml:space="preserve"> </w:t>
      </w:r>
      <w:r w:rsidR="000139F4" w:rsidRPr="008D73A3">
        <w:rPr>
          <w:rFonts w:ascii="Arial" w:hAnsi="Arial" w:cs="Arial"/>
          <w:b/>
          <w:sz w:val="24"/>
          <w:szCs w:val="24"/>
        </w:rPr>
        <w:t xml:space="preserve">we believe </w:t>
      </w:r>
      <w:r w:rsidRPr="008D73A3">
        <w:rPr>
          <w:rFonts w:ascii="Arial" w:hAnsi="Arial" w:cs="Arial"/>
          <w:b/>
          <w:sz w:val="24"/>
          <w:szCs w:val="24"/>
        </w:rPr>
        <w:t>have Special Educational Needs.</w:t>
      </w:r>
    </w:p>
    <w:p w:rsidR="00CE73CC" w:rsidRPr="008D73A3" w:rsidRDefault="00CE73CC" w:rsidP="000B0C98">
      <w:pPr>
        <w:spacing w:line="360" w:lineRule="auto"/>
        <w:rPr>
          <w:rFonts w:ascii="Arial" w:hAnsi="Arial" w:cs="Arial"/>
        </w:rPr>
      </w:pPr>
      <w:r w:rsidRPr="008D73A3">
        <w:rPr>
          <w:rFonts w:ascii="Arial" w:hAnsi="Arial" w:cs="Arial"/>
        </w:rPr>
        <w:t>We</w:t>
      </w:r>
      <w:r w:rsidR="00127705" w:rsidRPr="008D73A3">
        <w:rPr>
          <w:rFonts w:ascii="Arial" w:hAnsi="Arial" w:cs="Arial"/>
        </w:rPr>
        <w:t xml:space="preserve"> </w:t>
      </w:r>
      <w:r w:rsidR="000139F4" w:rsidRPr="008D73A3">
        <w:rPr>
          <w:rFonts w:ascii="Arial" w:hAnsi="Arial" w:cs="Arial"/>
        </w:rPr>
        <w:t>know and identify</w:t>
      </w:r>
      <w:r w:rsidR="00127705" w:rsidRPr="008D73A3">
        <w:rPr>
          <w:rFonts w:ascii="Arial" w:hAnsi="Arial" w:cs="Arial"/>
        </w:rPr>
        <w:t xml:space="preserve"> children who require extra support </w:t>
      </w:r>
      <w:r w:rsidR="000139F4" w:rsidRPr="008D73A3">
        <w:rPr>
          <w:rFonts w:ascii="Arial" w:hAnsi="Arial" w:cs="Arial"/>
        </w:rPr>
        <w:t>when</w:t>
      </w:r>
      <w:r w:rsidRPr="008D73A3">
        <w:rPr>
          <w:rFonts w:ascii="Arial" w:hAnsi="Arial" w:cs="Arial"/>
        </w:rPr>
        <w:t>:-</w:t>
      </w:r>
    </w:p>
    <w:p w:rsidR="00CE73CC" w:rsidRPr="008D73A3" w:rsidRDefault="00CE73CC" w:rsidP="000B0C98">
      <w:pPr>
        <w:pStyle w:val="ListParagraph"/>
        <w:numPr>
          <w:ilvl w:val="0"/>
          <w:numId w:val="10"/>
        </w:numPr>
        <w:spacing w:line="360" w:lineRule="auto"/>
        <w:rPr>
          <w:rFonts w:ascii="Arial" w:hAnsi="Arial" w:cs="Arial"/>
        </w:rPr>
      </w:pPr>
      <w:r w:rsidRPr="008D73A3">
        <w:rPr>
          <w:rFonts w:ascii="Arial" w:hAnsi="Arial" w:cs="Arial"/>
        </w:rPr>
        <w:t xml:space="preserve">Concerns </w:t>
      </w:r>
      <w:r w:rsidR="000139F4" w:rsidRPr="008D73A3">
        <w:rPr>
          <w:rFonts w:ascii="Arial" w:hAnsi="Arial" w:cs="Arial"/>
        </w:rPr>
        <w:t xml:space="preserve">are </w:t>
      </w:r>
      <w:r w:rsidRPr="008D73A3">
        <w:rPr>
          <w:rFonts w:ascii="Arial" w:hAnsi="Arial" w:cs="Arial"/>
        </w:rPr>
        <w:t>raised by parents/carers, teachers or the child’s previous school or setting, or from information from the Local Authority or outside support agency regarding a child’s level of progress or inclusion.</w:t>
      </w:r>
    </w:p>
    <w:p w:rsidR="00CE73CC" w:rsidRPr="008D73A3" w:rsidRDefault="00127705" w:rsidP="000B0C98">
      <w:pPr>
        <w:pStyle w:val="ListParagraph"/>
        <w:numPr>
          <w:ilvl w:val="0"/>
          <w:numId w:val="10"/>
        </w:numPr>
        <w:spacing w:line="360" w:lineRule="auto"/>
        <w:rPr>
          <w:rFonts w:ascii="Arial" w:hAnsi="Arial" w:cs="Arial"/>
        </w:rPr>
      </w:pPr>
      <w:r w:rsidRPr="008D73A3">
        <w:rPr>
          <w:rFonts w:ascii="Arial" w:hAnsi="Arial" w:cs="Arial"/>
        </w:rPr>
        <w:t xml:space="preserve">A pupil </w:t>
      </w:r>
      <w:r w:rsidR="000139F4" w:rsidRPr="008D73A3">
        <w:rPr>
          <w:rFonts w:ascii="Arial" w:hAnsi="Arial" w:cs="Arial"/>
        </w:rPr>
        <w:t>asks</w:t>
      </w:r>
      <w:r w:rsidR="00CE73CC" w:rsidRPr="008D73A3">
        <w:rPr>
          <w:rFonts w:ascii="Arial" w:hAnsi="Arial" w:cs="Arial"/>
        </w:rPr>
        <w:t xml:space="preserve"> for help.</w:t>
      </w:r>
    </w:p>
    <w:p w:rsidR="00CE73CC" w:rsidRPr="008D73A3" w:rsidRDefault="00CE73CC" w:rsidP="000B0C98">
      <w:pPr>
        <w:pStyle w:val="ListParagraph"/>
        <w:numPr>
          <w:ilvl w:val="0"/>
          <w:numId w:val="10"/>
        </w:numPr>
        <w:spacing w:line="360" w:lineRule="auto"/>
        <w:rPr>
          <w:rFonts w:ascii="Arial" w:hAnsi="Arial" w:cs="Arial"/>
        </w:rPr>
      </w:pPr>
      <w:r w:rsidRPr="008D73A3">
        <w:rPr>
          <w:rFonts w:ascii="Arial" w:hAnsi="Arial" w:cs="Arial"/>
        </w:rPr>
        <w:t>Observation</w:t>
      </w:r>
      <w:r w:rsidR="000139F4" w:rsidRPr="008D73A3">
        <w:rPr>
          <w:rFonts w:ascii="Arial" w:hAnsi="Arial" w:cs="Arial"/>
        </w:rPr>
        <w:t>s of the pupil indicate</w:t>
      </w:r>
      <w:r w:rsidRPr="008D73A3">
        <w:rPr>
          <w:rFonts w:ascii="Arial" w:hAnsi="Arial" w:cs="Arial"/>
        </w:rPr>
        <w:t xml:space="preserve"> that they have additional needs in one or more of the four broad areas of need as described in the code of practice for SEND:-</w:t>
      </w:r>
    </w:p>
    <w:p w:rsidR="00CE73CC" w:rsidRPr="008D73A3" w:rsidRDefault="00CE73CC" w:rsidP="000B0C98">
      <w:pPr>
        <w:pStyle w:val="ListParagraph"/>
        <w:numPr>
          <w:ilvl w:val="0"/>
          <w:numId w:val="9"/>
        </w:numPr>
        <w:spacing w:line="360" w:lineRule="auto"/>
        <w:rPr>
          <w:rFonts w:ascii="Arial" w:hAnsi="Arial" w:cs="Arial"/>
        </w:rPr>
      </w:pPr>
      <w:r w:rsidRPr="008D73A3">
        <w:rPr>
          <w:rFonts w:ascii="Arial" w:hAnsi="Arial" w:cs="Arial"/>
        </w:rPr>
        <w:t>Communication and interaction</w:t>
      </w:r>
    </w:p>
    <w:p w:rsidR="00CE73CC" w:rsidRPr="008D73A3" w:rsidRDefault="00CE73CC" w:rsidP="000B0C98">
      <w:pPr>
        <w:pStyle w:val="ListParagraph"/>
        <w:numPr>
          <w:ilvl w:val="0"/>
          <w:numId w:val="9"/>
        </w:numPr>
        <w:spacing w:line="360" w:lineRule="auto"/>
        <w:rPr>
          <w:rFonts w:ascii="Arial" w:hAnsi="Arial" w:cs="Arial"/>
        </w:rPr>
      </w:pPr>
      <w:r w:rsidRPr="008D73A3">
        <w:rPr>
          <w:rFonts w:ascii="Arial" w:hAnsi="Arial" w:cs="Arial"/>
        </w:rPr>
        <w:t>Cognition and learning</w:t>
      </w:r>
    </w:p>
    <w:p w:rsidR="00CE73CC" w:rsidRPr="008D73A3" w:rsidRDefault="00CE73CC" w:rsidP="000B0C98">
      <w:pPr>
        <w:pStyle w:val="ListParagraph"/>
        <w:numPr>
          <w:ilvl w:val="0"/>
          <w:numId w:val="9"/>
        </w:numPr>
        <w:spacing w:line="360" w:lineRule="auto"/>
        <w:rPr>
          <w:rFonts w:ascii="Arial" w:hAnsi="Arial" w:cs="Arial"/>
        </w:rPr>
      </w:pPr>
      <w:r w:rsidRPr="008D73A3">
        <w:rPr>
          <w:rFonts w:ascii="Arial" w:hAnsi="Arial" w:cs="Arial"/>
        </w:rPr>
        <w:t xml:space="preserve">Social, </w:t>
      </w:r>
      <w:r w:rsidR="009B0933">
        <w:rPr>
          <w:rFonts w:ascii="Arial" w:hAnsi="Arial" w:cs="Arial"/>
        </w:rPr>
        <w:t>emotional and mental</w:t>
      </w:r>
      <w:r w:rsidRPr="008D73A3">
        <w:rPr>
          <w:rFonts w:ascii="Arial" w:hAnsi="Arial" w:cs="Arial"/>
        </w:rPr>
        <w:t xml:space="preserve"> health</w:t>
      </w:r>
    </w:p>
    <w:p w:rsidR="00CE73CC" w:rsidRPr="008D73A3" w:rsidRDefault="00CE73CC" w:rsidP="000B0C98">
      <w:pPr>
        <w:pStyle w:val="ListParagraph"/>
        <w:numPr>
          <w:ilvl w:val="0"/>
          <w:numId w:val="9"/>
        </w:numPr>
        <w:spacing w:line="360" w:lineRule="auto"/>
        <w:rPr>
          <w:rFonts w:ascii="Arial" w:hAnsi="Arial" w:cs="Arial"/>
        </w:rPr>
      </w:pPr>
      <w:r w:rsidRPr="008D73A3">
        <w:rPr>
          <w:rFonts w:ascii="Arial" w:hAnsi="Arial" w:cs="Arial"/>
        </w:rPr>
        <w:t>Sensory/physical</w:t>
      </w:r>
    </w:p>
    <w:p w:rsidR="00CE73CC" w:rsidRPr="008D73A3" w:rsidRDefault="00CE73CC" w:rsidP="000B0C98">
      <w:pPr>
        <w:pStyle w:val="ListParagraph"/>
        <w:numPr>
          <w:ilvl w:val="0"/>
          <w:numId w:val="11"/>
        </w:numPr>
        <w:spacing w:line="360" w:lineRule="auto"/>
        <w:rPr>
          <w:rFonts w:ascii="Arial" w:hAnsi="Arial" w:cs="Arial"/>
        </w:rPr>
      </w:pPr>
      <w:r w:rsidRPr="008D73A3">
        <w:rPr>
          <w:rFonts w:ascii="Arial" w:hAnsi="Arial" w:cs="Arial"/>
        </w:rPr>
        <w:t>Whole scho</w:t>
      </w:r>
      <w:r w:rsidR="00127705" w:rsidRPr="008D73A3">
        <w:rPr>
          <w:rFonts w:ascii="Arial" w:hAnsi="Arial" w:cs="Arial"/>
        </w:rPr>
        <w:t>o</w:t>
      </w:r>
      <w:r w:rsidR="000139F4" w:rsidRPr="008D73A3">
        <w:rPr>
          <w:rFonts w:ascii="Arial" w:hAnsi="Arial" w:cs="Arial"/>
        </w:rPr>
        <w:t>l tracking of outcomes indicate a</w:t>
      </w:r>
      <w:r w:rsidRPr="008D73A3">
        <w:rPr>
          <w:rFonts w:ascii="Arial" w:hAnsi="Arial" w:cs="Arial"/>
        </w:rPr>
        <w:t xml:space="preserve"> concern about progress or general well-being.</w:t>
      </w:r>
    </w:p>
    <w:p w:rsidR="00C83002" w:rsidRPr="008D73A3" w:rsidRDefault="00CE73CC" w:rsidP="000B0C98">
      <w:pPr>
        <w:spacing w:line="360" w:lineRule="auto"/>
        <w:jc w:val="both"/>
        <w:rPr>
          <w:rFonts w:ascii="Arial" w:hAnsi="Arial" w:cs="Arial"/>
        </w:rPr>
      </w:pPr>
      <w:r w:rsidRPr="008D73A3">
        <w:rPr>
          <w:rFonts w:ascii="Arial" w:hAnsi="Arial" w:cs="Arial"/>
        </w:rPr>
        <w:t xml:space="preserve">Once a child has been identified as requiring more support the next steps </w:t>
      </w:r>
      <w:r w:rsidR="00127705" w:rsidRPr="008D73A3">
        <w:rPr>
          <w:rFonts w:ascii="Arial" w:hAnsi="Arial" w:cs="Arial"/>
        </w:rPr>
        <w:t>are</w:t>
      </w:r>
      <w:r w:rsidR="001C3994">
        <w:rPr>
          <w:rFonts w:ascii="Arial" w:hAnsi="Arial" w:cs="Arial"/>
        </w:rPr>
        <w:t xml:space="preserve"> </w:t>
      </w:r>
      <w:r w:rsidR="00C83002">
        <w:rPr>
          <w:rFonts w:ascii="Arial" w:hAnsi="Arial" w:cs="Arial"/>
        </w:rPr>
        <w:t>as follows:</w:t>
      </w:r>
    </w:p>
    <w:p w:rsidR="00CE73CC" w:rsidRPr="008D73A3" w:rsidRDefault="00CE73CC" w:rsidP="000B0C98">
      <w:pPr>
        <w:pStyle w:val="ListParagraph"/>
        <w:numPr>
          <w:ilvl w:val="0"/>
          <w:numId w:val="11"/>
        </w:numPr>
        <w:spacing w:line="360" w:lineRule="auto"/>
        <w:jc w:val="both"/>
        <w:rPr>
          <w:rFonts w:ascii="Arial" w:hAnsi="Arial" w:cs="Arial"/>
        </w:rPr>
      </w:pPr>
      <w:r w:rsidRPr="008D73A3">
        <w:rPr>
          <w:rFonts w:ascii="Arial" w:hAnsi="Arial" w:cs="Arial"/>
        </w:rPr>
        <w:t xml:space="preserve">Parents </w:t>
      </w:r>
      <w:r w:rsidR="00127705" w:rsidRPr="008D73A3">
        <w:rPr>
          <w:rFonts w:ascii="Arial" w:hAnsi="Arial" w:cs="Arial"/>
        </w:rPr>
        <w:t>are</w:t>
      </w:r>
      <w:r w:rsidRPr="008D73A3">
        <w:rPr>
          <w:rFonts w:ascii="Arial" w:hAnsi="Arial" w:cs="Arial"/>
        </w:rPr>
        <w:t xml:space="preserve"> contacted to arrange a meeting with class teacher to discuss concerns raised;</w:t>
      </w:r>
    </w:p>
    <w:p w:rsidR="00CE73CC" w:rsidRPr="008D73A3" w:rsidRDefault="00CE73CC" w:rsidP="000B0C98">
      <w:pPr>
        <w:pStyle w:val="ListParagraph"/>
        <w:numPr>
          <w:ilvl w:val="0"/>
          <w:numId w:val="11"/>
        </w:numPr>
        <w:spacing w:line="360" w:lineRule="auto"/>
        <w:jc w:val="both"/>
        <w:rPr>
          <w:rFonts w:ascii="Arial" w:hAnsi="Arial" w:cs="Arial"/>
        </w:rPr>
      </w:pPr>
      <w:r w:rsidRPr="008D73A3">
        <w:rPr>
          <w:rFonts w:ascii="Arial" w:hAnsi="Arial" w:cs="Arial"/>
        </w:rPr>
        <w:t>The year group look</w:t>
      </w:r>
      <w:r w:rsidR="00127705" w:rsidRPr="008D73A3">
        <w:rPr>
          <w:rFonts w:ascii="Arial" w:hAnsi="Arial" w:cs="Arial"/>
        </w:rPr>
        <w:t>s</w:t>
      </w:r>
      <w:r w:rsidRPr="008D73A3">
        <w:rPr>
          <w:rFonts w:ascii="Arial" w:hAnsi="Arial" w:cs="Arial"/>
        </w:rPr>
        <w:t xml:space="preserve"> at available provision and, where appropriate, the child join</w:t>
      </w:r>
      <w:r w:rsidR="00127705" w:rsidRPr="008D73A3">
        <w:rPr>
          <w:rFonts w:ascii="Arial" w:hAnsi="Arial" w:cs="Arial"/>
        </w:rPr>
        <w:t>s</w:t>
      </w:r>
      <w:r w:rsidRPr="008D73A3">
        <w:rPr>
          <w:rFonts w:ascii="Arial" w:hAnsi="Arial" w:cs="Arial"/>
        </w:rPr>
        <w:t xml:space="preserve"> an intervention group with targeted outcomes in the hope to close the gap </w:t>
      </w:r>
      <w:r w:rsidR="00127705" w:rsidRPr="008D73A3">
        <w:rPr>
          <w:rFonts w:ascii="Arial" w:hAnsi="Arial" w:cs="Arial"/>
        </w:rPr>
        <w:t>which has</w:t>
      </w:r>
      <w:r w:rsidRPr="008D73A3">
        <w:rPr>
          <w:rFonts w:ascii="Arial" w:hAnsi="Arial" w:cs="Arial"/>
        </w:rPr>
        <w:t xml:space="preserve"> been create</w:t>
      </w:r>
      <w:r w:rsidR="00127705" w:rsidRPr="008D73A3">
        <w:rPr>
          <w:rFonts w:ascii="Arial" w:hAnsi="Arial" w:cs="Arial"/>
        </w:rPr>
        <w:t>d</w:t>
      </w:r>
      <w:r w:rsidRPr="008D73A3">
        <w:rPr>
          <w:rFonts w:ascii="Arial" w:hAnsi="Arial" w:cs="Arial"/>
        </w:rPr>
        <w:t>;</w:t>
      </w:r>
    </w:p>
    <w:p w:rsidR="00CE73CC" w:rsidRPr="008D73A3" w:rsidRDefault="00CE73CC" w:rsidP="000B0C98">
      <w:pPr>
        <w:pStyle w:val="ListParagraph"/>
        <w:numPr>
          <w:ilvl w:val="0"/>
          <w:numId w:val="11"/>
        </w:numPr>
        <w:spacing w:line="360" w:lineRule="auto"/>
        <w:jc w:val="both"/>
        <w:rPr>
          <w:rFonts w:ascii="Arial" w:hAnsi="Arial" w:cs="Arial"/>
        </w:rPr>
      </w:pPr>
      <w:r w:rsidRPr="008D73A3">
        <w:rPr>
          <w:rFonts w:ascii="Arial" w:hAnsi="Arial" w:cs="Arial"/>
        </w:rPr>
        <w:t>If the intervention does not produce the o</w:t>
      </w:r>
      <w:r w:rsidR="00FC6D89">
        <w:rPr>
          <w:rFonts w:ascii="Arial" w:hAnsi="Arial" w:cs="Arial"/>
        </w:rPr>
        <w:t>utcomes required then</w:t>
      </w:r>
      <w:r w:rsidR="000139F4" w:rsidRPr="008D73A3">
        <w:rPr>
          <w:rFonts w:ascii="Arial" w:hAnsi="Arial" w:cs="Arial"/>
        </w:rPr>
        <w:t xml:space="preserve"> the </w:t>
      </w:r>
      <w:proofErr w:type="spellStart"/>
      <w:r w:rsidR="000139F4" w:rsidRPr="008D73A3">
        <w:rPr>
          <w:rFonts w:ascii="Arial" w:hAnsi="Arial" w:cs="Arial"/>
        </w:rPr>
        <w:t>SENCo</w:t>
      </w:r>
      <w:proofErr w:type="spellEnd"/>
      <w:r w:rsidRPr="008D73A3">
        <w:rPr>
          <w:rFonts w:ascii="Arial" w:hAnsi="Arial" w:cs="Arial"/>
        </w:rPr>
        <w:t xml:space="preserve"> would be informed and advice about appropriate interventions would be discussed and put into place;</w:t>
      </w:r>
    </w:p>
    <w:p w:rsidR="00CE73CC" w:rsidRPr="008D73A3" w:rsidRDefault="00CE73CC" w:rsidP="000B0C98">
      <w:pPr>
        <w:pStyle w:val="ListParagraph"/>
        <w:numPr>
          <w:ilvl w:val="0"/>
          <w:numId w:val="11"/>
        </w:numPr>
        <w:spacing w:line="360" w:lineRule="auto"/>
        <w:jc w:val="both"/>
        <w:rPr>
          <w:rFonts w:ascii="Arial" w:hAnsi="Arial" w:cs="Arial"/>
        </w:rPr>
      </w:pPr>
      <w:r w:rsidRPr="008D73A3">
        <w:rPr>
          <w:rFonts w:ascii="Arial" w:hAnsi="Arial" w:cs="Arial"/>
        </w:rPr>
        <w:t>If progress is still limited then a referral would be made, with the consent of the child’s parents, to an outside agency as listed on page 3.</w:t>
      </w:r>
    </w:p>
    <w:p w:rsidR="00CE73CC" w:rsidRPr="008D73A3" w:rsidRDefault="00ED7300" w:rsidP="000B0C98">
      <w:pPr>
        <w:pStyle w:val="ListParagraph"/>
        <w:numPr>
          <w:ilvl w:val="0"/>
          <w:numId w:val="11"/>
        </w:numPr>
        <w:spacing w:line="360" w:lineRule="auto"/>
        <w:jc w:val="both"/>
        <w:rPr>
          <w:rFonts w:ascii="Arial" w:hAnsi="Arial" w:cs="Arial"/>
        </w:rPr>
      </w:pPr>
      <w:r w:rsidRPr="008D73A3">
        <w:rPr>
          <w:rFonts w:ascii="Arial" w:hAnsi="Arial" w:cs="Arial"/>
        </w:rPr>
        <w:t>On</w:t>
      </w:r>
      <w:r w:rsidR="000139F4" w:rsidRPr="008D73A3">
        <w:rPr>
          <w:rFonts w:ascii="Arial" w:hAnsi="Arial" w:cs="Arial"/>
        </w:rPr>
        <w:t>c</w:t>
      </w:r>
      <w:r w:rsidRPr="008D73A3">
        <w:rPr>
          <w:rFonts w:ascii="Arial" w:hAnsi="Arial" w:cs="Arial"/>
        </w:rPr>
        <w:t xml:space="preserve">e the child has been assessed by </w:t>
      </w:r>
      <w:r w:rsidR="00056C2F">
        <w:rPr>
          <w:rFonts w:ascii="Arial" w:hAnsi="Arial" w:cs="Arial"/>
        </w:rPr>
        <w:t>a professional</w:t>
      </w:r>
      <w:r w:rsidRPr="008D73A3">
        <w:rPr>
          <w:rFonts w:ascii="Arial" w:hAnsi="Arial" w:cs="Arial"/>
        </w:rPr>
        <w:t xml:space="preserve"> from an outside agency a report would be created and given to the </w:t>
      </w:r>
      <w:proofErr w:type="spellStart"/>
      <w:r w:rsidRPr="008D73A3">
        <w:rPr>
          <w:rFonts w:ascii="Arial" w:hAnsi="Arial" w:cs="Arial"/>
        </w:rPr>
        <w:t>SENCo</w:t>
      </w:r>
      <w:proofErr w:type="spellEnd"/>
      <w:r w:rsidRPr="008D73A3">
        <w:rPr>
          <w:rFonts w:ascii="Arial" w:hAnsi="Arial" w:cs="Arial"/>
        </w:rPr>
        <w:t xml:space="preserve"> who would ensure </w:t>
      </w:r>
      <w:r w:rsidR="00056C2F">
        <w:rPr>
          <w:rFonts w:ascii="Arial" w:hAnsi="Arial" w:cs="Arial"/>
        </w:rPr>
        <w:t>that this is shared with the parents</w:t>
      </w:r>
      <w:r w:rsidRPr="008D73A3">
        <w:rPr>
          <w:rFonts w:ascii="Arial" w:hAnsi="Arial" w:cs="Arial"/>
        </w:rPr>
        <w:t>.</w:t>
      </w:r>
    </w:p>
    <w:p w:rsidR="00ED7300" w:rsidRPr="008D73A3" w:rsidRDefault="00ED7300" w:rsidP="000B0C98">
      <w:pPr>
        <w:pStyle w:val="ListParagraph"/>
        <w:numPr>
          <w:ilvl w:val="0"/>
          <w:numId w:val="11"/>
        </w:numPr>
        <w:spacing w:line="360" w:lineRule="auto"/>
        <w:jc w:val="both"/>
        <w:rPr>
          <w:rFonts w:ascii="Arial" w:hAnsi="Arial" w:cs="Arial"/>
        </w:rPr>
      </w:pPr>
      <w:r w:rsidRPr="008D73A3">
        <w:rPr>
          <w:rFonts w:ascii="Arial" w:hAnsi="Arial" w:cs="Arial"/>
        </w:rPr>
        <w:t xml:space="preserve">The appropriate interventions then take place and the child </w:t>
      </w:r>
      <w:r w:rsidR="000139F4" w:rsidRPr="008D73A3">
        <w:rPr>
          <w:rFonts w:ascii="Arial" w:hAnsi="Arial" w:cs="Arial"/>
        </w:rPr>
        <w:t>is</w:t>
      </w:r>
      <w:r w:rsidRPr="008D73A3">
        <w:rPr>
          <w:rFonts w:ascii="Arial" w:hAnsi="Arial" w:cs="Arial"/>
        </w:rPr>
        <w:t xml:space="preserve"> monitored by </w:t>
      </w:r>
      <w:r w:rsidR="00056C2F">
        <w:rPr>
          <w:rFonts w:ascii="Arial" w:hAnsi="Arial" w:cs="Arial"/>
        </w:rPr>
        <w:t xml:space="preserve">the </w:t>
      </w:r>
      <w:proofErr w:type="spellStart"/>
      <w:r w:rsidRPr="008D73A3">
        <w:rPr>
          <w:rFonts w:ascii="Arial" w:hAnsi="Arial" w:cs="Arial"/>
        </w:rPr>
        <w:t>SENCo</w:t>
      </w:r>
      <w:proofErr w:type="spellEnd"/>
      <w:r w:rsidRPr="008D73A3">
        <w:rPr>
          <w:rFonts w:ascii="Arial" w:hAnsi="Arial" w:cs="Arial"/>
        </w:rPr>
        <w:t xml:space="preserve"> and, where necessary, the outside agency again at a later date. </w:t>
      </w:r>
    </w:p>
    <w:p w:rsidR="00657272" w:rsidRDefault="00657272" w:rsidP="000B0C98">
      <w:pPr>
        <w:spacing w:before="240" w:line="360" w:lineRule="auto"/>
        <w:rPr>
          <w:rFonts w:ascii="Arial" w:hAnsi="Arial" w:cs="Arial"/>
          <w:b/>
          <w:sz w:val="24"/>
          <w:szCs w:val="24"/>
        </w:rPr>
      </w:pPr>
    </w:p>
    <w:p w:rsidR="00ED7300" w:rsidRPr="008D73A3" w:rsidRDefault="000139F4" w:rsidP="000B0C98">
      <w:pPr>
        <w:spacing w:before="240" w:line="360" w:lineRule="auto"/>
        <w:rPr>
          <w:rFonts w:ascii="Arial" w:hAnsi="Arial" w:cs="Arial"/>
          <w:b/>
          <w:sz w:val="24"/>
          <w:szCs w:val="24"/>
        </w:rPr>
      </w:pPr>
      <w:r w:rsidRPr="008D73A3">
        <w:rPr>
          <w:rFonts w:ascii="Arial" w:hAnsi="Arial" w:cs="Arial"/>
          <w:b/>
          <w:sz w:val="24"/>
          <w:szCs w:val="24"/>
        </w:rPr>
        <w:t xml:space="preserve">At </w:t>
      </w:r>
      <w:r w:rsidR="00B400EC">
        <w:rPr>
          <w:rFonts w:ascii="Arial" w:hAnsi="Arial" w:cs="Arial"/>
          <w:b/>
          <w:sz w:val="24"/>
          <w:szCs w:val="24"/>
        </w:rPr>
        <w:t xml:space="preserve">St </w:t>
      </w:r>
      <w:r w:rsidR="00E608F0">
        <w:rPr>
          <w:rFonts w:ascii="Arial" w:hAnsi="Arial" w:cs="Arial"/>
          <w:b/>
          <w:sz w:val="24"/>
          <w:szCs w:val="24"/>
        </w:rPr>
        <w:t>Wilfrid</w:t>
      </w:r>
      <w:r w:rsidR="00ED7300" w:rsidRPr="008D73A3">
        <w:rPr>
          <w:rFonts w:ascii="Arial" w:hAnsi="Arial" w:cs="Arial"/>
          <w:b/>
          <w:sz w:val="24"/>
          <w:szCs w:val="24"/>
        </w:rPr>
        <w:t>’s</w:t>
      </w:r>
      <w:r w:rsidRPr="008D73A3">
        <w:rPr>
          <w:rFonts w:ascii="Arial" w:hAnsi="Arial" w:cs="Arial"/>
          <w:b/>
          <w:sz w:val="24"/>
          <w:szCs w:val="24"/>
        </w:rPr>
        <w:t xml:space="preserve"> we</w:t>
      </w:r>
      <w:r w:rsidR="00ED7300" w:rsidRPr="008D73A3">
        <w:rPr>
          <w:rFonts w:ascii="Arial" w:hAnsi="Arial" w:cs="Arial"/>
          <w:b/>
          <w:sz w:val="24"/>
          <w:szCs w:val="24"/>
        </w:rPr>
        <w:t xml:space="preserve"> ensure </w:t>
      </w:r>
      <w:r w:rsidRPr="008D73A3">
        <w:rPr>
          <w:rFonts w:ascii="Arial" w:hAnsi="Arial" w:cs="Arial"/>
          <w:b/>
          <w:sz w:val="24"/>
          <w:szCs w:val="24"/>
        </w:rPr>
        <w:t xml:space="preserve">there is </w:t>
      </w:r>
      <w:r w:rsidR="00ED7300" w:rsidRPr="008D73A3">
        <w:rPr>
          <w:rFonts w:ascii="Arial" w:hAnsi="Arial" w:cs="Arial"/>
          <w:b/>
          <w:sz w:val="24"/>
          <w:szCs w:val="24"/>
        </w:rPr>
        <w:t>appropriate provision for pupils with special educational needs whether or not the pupil has an Educ</w:t>
      </w:r>
      <w:r w:rsidR="00110B9B" w:rsidRPr="008D73A3">
        <w:rPr>
          <w:rFonts w:ascii="Arial" w:hAnsi="Arial" w:cs="Arial"/>
          <w:b/>
          <w:sz w:val="24"/>
          <w:szCs w:val="24"/>
        </w:rPr>
        <w:t>ational Health Care Plan (EHCP).</w:t>
      </w:r>
    </w:p>
    <w:p w:rsidR="00ED7300" w:rsidRPr="00657272" w:rsidRDefault="00F66594" w:rsidP="00657272">
      <w:pPr>
        <w:pStyle w:val="ListParagraph"/>
        <w:numPr>
          <w:ilvl w:val="0"/>
          <w:numId w:val="13"/>
        </w:numPr>
        <w:spacing w:before="240" w:line="360" w:lineRule="auto"/>
        <w:rPr>
          <w:rFonts w:ascii="Arial" w:hAnsi="Arial" w:cs="Arial"/>
        </w:rPr>
      </w:pPr>
      <w:r w:rsidRPr="008D73A3">
        <w:rPr>
          <w:rFonts w:ascii="Arial" w:hAnsi="Arial" w:cs="Arial"/>
          <w:b/>
        </w:rPr>
        <w:t xml:space="preserve">Provision: </w:t>
      </w:r>
      <w:r w:rsidR="00ED7300" w:rsidRPr="008D73A3">
        <w:rPr>
          <w:rFonts w:ascii="Arial" w:hAnsi="Arial" w:cs="Arial"/>
        </w:rPr>
        <w:t>The provision for children with special educational needs is evaluated termly using the school’s provision map. This is a document that is created by each year group showin</w:t>
      </w:r>
      <w:r w:rsidR="00ED7300" w:rsidRPr="00657272">
        <w:rPr>
          <w:rFonts w:ascii="Arial" w:hAnsi="Arial" w:cs="Arial"/>
        </w:rPr>
        <w:t xml:space="preserve">g the </w:t>
      </w:r>
      <w:r w:rsidR="00ED7300" w:rsidRPr="00657272">
        <w:rPr>
          <w:rFonts w:ascii="Arial" w:hAnsi="Arial" w:cs="Arial"/>
        </w:rPr>
        <w:lastRenderedPageBreak/>
        <w:t>interventions that each child is receiving, the targets of the interventions and whether these targets have been met.</w:t>
      </w:r>
    </w:p>
    <w:p w:rsidR="00F66594" w:rsidRPr="008D73A3" w:rsidRDefault="00F66594" w:rsidP="000B0C98">
      <w:pPr>
        <w:pStyle w:val="ListParagraph"/>
        <w:numPr>
          <w:ilvl w:val="0"/>
          <w:numId w:val="13"/>
        </w:numPr>
        <w:spacing w:before="240" w:line="360" w:lineRule="auto"/>
        <w:rPr>
          <w:rFonts w:ascii="Arial" w:hAnsi="Arial" w:cs="Arial"/>
        </w:rPr>
      </w:pPr>
      <w:r w:rsidRPr="008D73A3">
        <w:rPr>
          <w:rFonts w:ascii="Arial" w:hAnsi="Arial" w:cs="Arial"/>
          <w:b/>
        </w:rPr>
        <w:t>Reviewing:</w:t>
      </w:r>
      <w:r w:rsidRPr="008D73A3">
        <w:rPr>
          <w:rFonts w:ascii="Arial" w:hAnsi="Arial" w:cs="Arial"/>
        </w:rPr>
        <w:t xml:space="preserve"> All children on the SEND register wil</w:t>
      </w:r>
      <w:r w:rsidR="00B400EC">
        <w:rPr>
          <w:rFonts w:ascii="Arial" w:hAnsi="Arial" w:cs="Arial"/>
        </w:rPr>
        <w:t>l have an Individual Target Plan (IT</w:t>
      </w:r>
      <w:r w:rsidRPr="008D73A3">
        <w:rPr>
          <w:rFonts w:ascii="Arial" w:hAnsi="Arial" w:cs="Arial"/>
        </w:rPr>
        <w:t>P) which will be review</w:t>
      </w:r>
      <w:r w:rsidR="00B400EC">
        <w:rPr>
          <w:rFonts w:ascii="Arial" w:hAnsi="Arial" w:cs="Arial"/>
        </w:rPr>
        <w:t>ed and updated</w:t>
      </w:r>
      <w:r w:rsidR="003145C4">
        <w:rPr>
          <w:rFonts w:ascii="Arial" w:hAnsi="Arial" w:cs="Arial"/>
        </w:rPr>
        <w:t xml:space="preserve"> termly with the class teacher and</w:t>
      </w:r>
      <w:r w:rsidR="00B400EC">
        <w:rPr>
          <w:rFonts w:ascii="Arial" w:hAnsi="Arial" w:cs="Arial"/>
        </w:rPr>
        <w:t xml:space="preserve"> at least once</w:t>
      </w:r>
      <w:r w:rsidRPr="008D73A3">
        <w:rPr>
          <w:rFonts w:ascii="Arial" w:hAnsi="Arial" w:cs="Arial"/>
        </w:rPr>
        <w:t xml:space="preserve"> a year wit</w:t>
      </w:r>
      <w:r w:rsidR="00B400EC">
        <w:rPr>
          <w:rFonts w:ascii="Arial" w:hAnsi="Arial" w:cs="Arial"/>
        </w:rPr>
        <w:t>h</w:t>
      </w:r>
      <w:r w:rsidR="003145C4">
        <w:rPr>
          <w:rFonts w:ascii="Arial" w:hAnsi="Arial" w:cs="Arial"/>
        </w:rPr>
        <w:t xml:space="preserve"> the SENCO.</w:t>
      </w:r>
      <w:r w:rsidRPr="008D73A3">
        <w:rPr>
          <w:rFonts w:ascii="Arial" w:hAnsi="Arial" w:cs="Arial"/>
        </w:rPr>
        <w:t xml:space="preserve"> During these m</w:t>
      </w:r>
      <w:r w:rsidR="003145C4">
        <w:rPr>
          <w:rFonts w:ascii="Arial" w:hAnsi="Arial" w:cs="Arial"/>
        </w:rPr>
        <w:t>eetings targets from previous IT</w:t>
      </w:r>
      <w:r w:rsidRPr="008D73A3">
        <w:rPr>
          <w:rFonts w:ascii="Arial" w:hAnsi="Arial" w:cs="Arial"/>
        </w:rPr>
        <w:t xml:space="preserve">Ps and the attainments towards the identified outcomes will be reviewed and, where appropriate, new targets </w:t>
      </w:r>
      <w:r w:rsidR="003145C4">
        <w:rPr>
          <w:rFonts w:ascii="Arial" w:hAnsi="Arial" w:cs="Arial"/>
        </w:rPr>
        <w:t>will be created. Once the new IT</w:t>
      </w:r>
      <w:r w:rsidRPr="008D73A3">
        <w:rPr>
          <w:rFonts w:ascii="Arial" w:hAnsi="Arial" w:cs="Arial"/>
        </w:rPr>
        <w:t>P has been written a copy will be sent home for parents to keep.</w:t>
      </w:r>
      <w:r w:rsidR="002F4967">
        <w:rPr>
          <w:rFonts w:ascii="Arial" w:hAnsi="Arial" w:cs="Arial"/>
        </w:rPr>
        <w:t xml:space="preserve"> Children’s views are taken into account in terms of their thoughts around their learning and how they feel about school.</w:t>
      </w:r>
    </w:p>
    <w:p w:rsidR="00F66594" w:rsidRPr="008D73A3" w:rsidRDefault="00705885" w:rsidP="000B0C98">
      <w:pPr>
        <w:pStyle w:val="ListParagraph"/>
        <w:numPr>
          <w:ilvl w:val="0"/>
          <w:numId w:val="13"/>
        </w:numPr>
        <w:spacing w:before="240" w:line="360" w:lineRule="auto"/>
        <w:rPr>
          <w:rFonts w:ascii="Arial" w:hAnsi="Arial" w:cs="Arial"/>
        </w:rPr>
      </w:pPr>
      <w:r w:rsidRPr="008D73A3">
        <w:rPr>
          <w:rFonts w:ascii="Arial" w:hAnsi="Arial" w:cs="Arial"/>
          <w:b/>
        </w:rPr>
        <w:t xml:space="preserve">Teaching: </w:t>
      </w:r>
      <w:r w:rsidR="003C12B3">
        <w:rPr>
          <w:rFonts w:ascii="Arial" w:hAnsi="Arial" w:cs="Arial"/>
        </w:rPr>
        <w:t xml:space="preserve">All children at St </w:t>
      </w:r>
      <w:r w:rsidR="00E608F0">
        <w:rPr>
          <w:rFonts w:ascii="Arial" w:hAnsi="Arial" w:cs="Arial"/>
        </w:rPr>
        <w:t>Wilfrid</w:t>
      </w:r>
      <w:r w:rsidRPr="008D73A3">
        <w:rPr>
          <w:rFonts w:ascii="Arial" w:hAnsi="Arial" w:cs="Arial"/>
        </w:rPr>
        <w:t xml:space="preserve">’s have access to high quality first teaching from their class teacher as can be seen on page </w:t>
      </w:r>
      <w:r w:rsidR="000139F4" w:rsidRPr="008D73A3">
        <w:rPr>
          <w:rFonts w:ascii="Arial" w:hAnsi="Arial" w:cs="Arial"/>
        </w:rPr>
        <w:t>1 and 2.</w:t>
      </w:r>
    </w:p>
    <w:p w:rsidR="00ED7300" w:rsidRPr="008D73A3" w:rsidRDefault="00705885" w:rsidP="000B0C98">
      <w:pPr>
        <w:pStyle w:val="ListParagraph"/>
        <w:numPr>
          <w:ilvl w:val="0"/>
          <w:numId w:val="13"/>
        </w:numPr>
        <w:spacing w:before="240" w:line="360" w:lineRule="auto"/>
        <w:rPr>
          <w:rFonts w:ascii="Arial" w:hAnsi="Arial" w:cs="Arial"/>
        </w:rPr>
      </w:pPr>
      <w:r w:rsidRPr="008D73A3">
        <w:rPr>
          <w:rFonts w:ascii="Arial" w:hAnsi="Arial" w:cs="Arial"/>
          <w:b/>
        </w:rPr>
        <w:t xml:space="preserve">Adaptations: </w:t>
      </w:r>
      <w:r w:rsidR="003C12B3">
        <w:rPr>
          <w:rFonts w:ascii="Arial" w:hAnsi="Arial" w:cs="Arial"/>
        </w:rPr>
        <w:t>For a small number of</w:t>
      </w:r>
      <w:r w:rsidRPr="008D73A3">
        <w:rPr>
          <w:rFonts w:ascii="Arial" w:hAnsi="Arial" w:cs="Arial"/>
        </w:rPr>
        <w:t xml:space="preserve"> children with special educational needs the curriculum in their year group might not be appropriate. Where possible the c</w:t>
      </w:r>
      <w:r w:rsidR="003C12B3">
        <w:rPr>
          <w:rFonts w:ascii="Arial" w:hAnsi="Arial" w:cs="Arial"/>
        </w:rPr>
        <w:t>urriculum will be adjusted</w:t>
      </w:r>
      <w:r w:rsidRPr="008D73A3">
        <w:rPr>
          <w:rFonts w:ascii="Arial" w:hAnsi="Arial" w:cs="Arial"/>
        </w:rPr>
        <w:t xml:space="preserve"> so they can access it on their level</w:t>
      </w:r>
      <w:r w:rsidR="000139F4" w:rsidRPr="008D73A3">
        <w:rPr>
          <w:rFonts w:ascii="Arial" w:hAnsi="Arial" w:cs="Arial"/>
        </w:rPr>
        <w:t>,</w:t>
      </w:r>
      <w:r w:rsidRPr="008D73A3">
        <w:rPr>
          <w:rFonts w:ascii="Arial" w:hAnsi="Arial" w:cs="Arial"/>
        </w:rPr>
        <w:t xml:space="preserve"> although at times it is necessary to work towards the key performance indicators of lower year groups. The learning environment is also adapted where appropriate with children withdrawn for small group or one to one work as well as additional resources used:</w:t>
      </w:r>
    </w:p>
    <w:p w:rsidR="00705885" w:rsidRPr="008D73A3" w:rsidRDefault="00705885" w:rsidP="000B0C98">
      <w:pPr>
        <w:pStyle w:val="ListParagraph"/>
        <w:numPr>
          <w:ilvl w:val="1"/>
          <w:numId w:val="13"/>
        </w:numPr>
        <w:spacing w:before="240" w:line="360" w:lineRule="auto"/>
        <w:rPr>
          <w:rFonts w:ascii="Arial" w:hAnsi="Arial" w:cs="Arial"/>
        </w:rPr>
      </w:pPr>
      <w:r w:rsidRPr="008D73A3">
        <w:rPr>
          <w:rFonts w:ascii="Arial" w:hAnsi="Arial" w:cs="Arial"/>
        </w:rPr>
        <w:t>Sloping boards;</w:t>
      </w:r>
    </w:p>
    <w:p w:rsidR="00657272" w:rsidRDefault="00657272" w:rsidP="000B0C98">
      <w:pPr>
        <w:pStyle w:val="ListParagraph"/>
        <w:numPr>
          <w:ilvl w:val="1"/>
          <w:numId w:val="13"/>
        </w:numPr>
        <w:spacing w:before="240" w:line="360" w:lineRule="auto"/>
        <w:rPr>
          <w:rFonts w:ascii="Arial" w:hAnsi="Arial" w:cs="Arial"/>
        </w:rPr>
      </w:pPr>
      <w:r>
        <w:rPr>
          <w:rFonts w:ascii="Arial" w:hAnsi="Arial" w:cs="Arial"/>
        </w:rPr>
        <w:t>Visual overlays;</w:t>
      </w:r>
    </w:p>
    <w:p w:rsidR="00657272" w:rsidRDefault="00657272" w:rsidP="000B0C98">
      <w:pPr>
        <w:pStyle w:val="ListParagraph"/>
        <w:numPr>
          <w:ilvl w:val="1"/>
          <w:numId w:val="13"/>
        </w:numPr>
        <w:spacing w:before="240" w:line="360" w:lineRule="auto"/>
        <w:rPr>
          <w:rFonts w:ascii="Arial" w:hAnsi="Arial" w:cs="Arial"/>
        </w:rPr>
      </w:pPr>
      <w:r>
        <w:rPr>
          <w:rFonts w:ascii="Arial" w:hAnsi="Arial" w:cs="Arial"/>
        </w:rPr>
        <w:t>Visual timetables;</w:t>
      </w:r>
    </w:p>
    <w:p w:rsidR="00657272" w:rsidRPr="00657272" w:rsidRDefault="00657272" w:rsidP="00657272">
      <w:pPr>
        <w:pStyle w:val="ListParagraph"/>
        <w:numPr>
          <w:ilvl w:val="1"/>
          <w:numId w:val="13"/>
        </w:numPr>
        <w:spacing w:before="240" w:line="360" w:lineRule="auto"/>
        <w:rPr>
          <w:rFonts w:ascii="Arial" w:hAnsi="Arial" w:cs="Arial"/>
        </w:rPr>
      </w:pPr>
      <w:r>
        <w:rPr>
          <w:rFonts w:ascii="Arial" w:hAnsi="Arial" w:cs="Arial"/>
        </w:rPr>
        <w:t>Privacy boards</w:t>
      </w:r>
      <w:r w:rsidR="00705885" w:rsidRPr="008D73A3">
        <w:rPr>
          <w:rFonts w:ascii="Arial" w:hAnsi="Arial" w:cs="Arial"/>
        </w:rPr>
        <w:t>;</w:t>
      </w:r>
    </w:p>
    <w:p w:rsidR="00705885" w:rsidRPr="008D73A3" w:rsidRDefault="00705885" w:rsidP="000B0C98">
      <w:pPr>
        <w:pStyle w:val="ListParagraph"/>
        <w:numPr>
          <w:ilvl w:val="1"/>
          <w:numId w:val="13"/>
        </w:numPr>
        <w:spacing w:before="240" w:line="360" w:lineRule="auto"/>
        <w:rPr>
          <w:rFonts w:ascii="Arial" w:hAnsi="Arial" w:cs="Arial"/>
        </w:rPr>
      </w:pPr>
      <w:r w:rsidRPr="008D73A3">
        <w:rPr>
          <w:rFonts w:ascii="Arial" w:hAnsi="Arial" w:cs="Arial"/>
        </w:rPr>
        <w:t>Exercise books with coloured paper;</w:t>
      </w:r>
    </w:p>
    <w:p w:rsidR="00705885" w:rsidRPr="008D73A3" w:rsidRDefault="00705885" w:rsidP="000B0C98">
      <w:pPr>
        <w:pStyle w:val="ListParagraph"/>
        <w:numPr>
          <w:ilvl w:val="1"/>
          <w:numId w:val="13"/>
        </w:numPr>
        <w:spacing w:before="240" w:line="360" w:lineRule="auto"/>
        <w:rPr>
          <w:rFonts w:ascii="Arial" w:hAnsi="Arial" w:cs="Arial"/>
        </w:rPr>
      </w:pPr>
      <w:r w:rsidRPr="008D73A3">
        <w:rPr>
          <w:rFonts w:ascii="Arial" w:hAnsi="Arial" w:cs="Arial"/>
        </w:rPr>
        <w:t>Wedges to sit on;</w:t>
      </w:r>
    </w:p>
    <w:p w:rsidR="00705885" w:rsidRPr="008D73A3" w:rsidRDefault="00705885" w:rsidP="000B0C98">
      <w:pPr>
        <w:pStyle w:val="ListParagraph"/>
        <w:numPr>
          <w:ilvl w:val="1"/>
          <w:numId w:val="13"/>
        </w:numPr>
        <w:spacing w:before="240" w:line="360" w:lineRule="auto"/>
        <w:rPr>
          <w:rFonts w:ascii="Arial" w:hAnsi="Arial" w:cs="Arial"/>
        </w:rPr>
      </w:pPr>
      <w:r w:rsidRPr="008D73A3">
        <w:rPr>
          <w:rFonts w:ascii="Arial" w:hAnsi="Arial" w:cs="Arial"/>
        </w:rPr>
        <w:t>A variety of different pens and pencils;</w:t>
      </w:r>
    </w:p>
    <w:p w:rsidR="00705885" w:rsidRDefault="00FF4FE3" w:rsidP="000B0C98">
      <w:pPr>
        <w:pStyle w:val="ListParagraph"/>
        <w:numPr>
          <w:ilvl w:val="1"/>
          <w:numId w:val="13"/>
        </w:numPr>
        <w:spacing w:before="240" w:line="360" w:lineRule="auto"/>
        <w:rPr>
          <w:rFonts w:ascii="Arial" w:hAnsi="Arial" w:cs="Arial"/>
        </w:rPr>
      </w:pPr>
      <w:r>
        <w:rPr>
          <w:rFonts w:ascii="Arial" w:hAnsi="Arial" w:cs="Arial"/>
        </w:rPr>
        <w:t>Learning aids</w:t>
      </w:r>
      <w:r w:rsidR="00705885" w:rsidRPr="008D73A3">
        <w:rPr>
          <w:rFonts w:ascii="Arial" w:hAnsi="Arial" w:cs="Arial"/>
        </w:rPr>
        <w:t>;</w:t>
      </w:r>
    </w:p>
    <w:p w:rsidR="00CE73CC" w:rsidRPr="008D73A3" w:rsidRDefault="00DC4A9D" w:rsidP="000B0C98">
      <w:pPr>
        <w:spacing w:line="360" w:lineRule="auto"/>
        <w:rPr>
          <w:rFonts w:ascii="Arial" w:hAnsi="Arial" w:cs="Arial"/>
          <w:b/>
          <w:sz w:val="24"/>
          <w:szCs w:val="24"/>
        </w:rPr>
      </w:pPr>
      <w:r>
        <w:rPr>
          <w:rFonts w:ascii="Arial" w:hAnsi="Arial" w:cs="Arial"/>
          <w:b/>
          <w:sz w:val="24"/>
          <w:szCs w:val="24"/>
        </w:rPr>
        <w:t xml:space="preserve">At St </w:t>
      </w:r>
      <w:r w:rsidR="00E608F0">
        <w:rPr>
          <w:rFonts w:ascii="Arial" w:hAnsi="Arial" w:cs="Arial"/>
          <w:b/>
          <w:sz w:val="24"/>
          <w:szCs w:val="24"/>
        </w:rPr>
        <w:t>Wilfrid</w:t>
      </w:r>
      <w:r w:rsidR="00110B9B" w:rsidRPr="008D73A3">
        <w:rPr>
          <w:rFonts w:ascii="Arial" w:hAnsi="Arial" w:cs="Arial"/>
          <w:b/>
          <w:sz w:val="24"/>
          <w:szCs w:val="24"/>
        </w:rPr>
        <w:t xml:space="preserve">’s we have a high level of </w:t>
      </w:r>
      <w:r w:rsidR="00CE73CC" w:rsidRPr="008D73A3">
        <w:rPr>
          <w:rFonts w:ascii="Arial" w:hAnsi="Arial" w:cs="Arial"/>
          <w:b/>
          <w:sz w:val="24"/>
          <w:szCs w:val="24"/>
        </w:rPr>
        <w:t>support available for improving the emotional, mental and social development of pupils with special educational needs</w:t>
      </w:r>
      <w:r w:rsidR="00110B9B" w:rsidRPr="008D73A3">
        <w:rPr>
          <w:rFonts w:ascii="Arial" w:hAnsi="Arial" w:cs="Arial"/>
          <w:b/>
          <w:sz w:val="24"/>
          <w:szCs w:val="24"/>
        </w:rPr>
        <w:t>, as well as those who do not have special educational needs</w:t>
      </w:r>
      <w:r w:rsidR="00CE73CC" w:rsidRPr="008D73A3">
        <w:rPr>
          <w:rFonts w:ascii="Arial" w:hAnsi="Arial" w:cs="Arial"/>
          <w:b/>
          <w:sz w:val="24"/>
          <w:szCs w:val="24"/>
        </w:rPr>
        <w:t>.</w:t>
      </w:r>
    </w:p>
    <w:p w:rsidR="00110B9B" w:rsidRPr="008D73A3" w:rsidRDefault="00110B9B" w:rsidP="000B0C98">
      <w:pPr>
        <w:pStyle w:val="ListParagraph"/>
        <w:numPr>
          <w:ilvl w:val="0"/>
          <w:numId w:val="14"/>
        </w:numPr>
        <w:spacing w:before="240" w:line="360" w:lineRule="auto"/>
        <w:rPr>
          <w:rFonts w:ascii="Arial" w:hAnsi="Arial" w:cs="Arial"/>
        </w:rPr>
      </w:pPr>
      <w:r w:rsidRPr="008D73A3">
        <w:rPr>
          <w:rFonts w:ascii="Arial" w:hAnsi="Arial" w:cs="Arial"/>
        </w:rPr>
        <w:t>Children who find the social aspects of school a challenge are given the opportunity to take part in social groups with role models to support appropriate social behaviour.</w:t>
      </w:r>
    </w:p>
    <w:p w:rsidR="00110B9B" w:rsidRPr="008D73A3" w:rsidRDefault="00110B9B" w:rsidP="000B0C98">
      <w:pPr>
        <w:pStyle w:val="ListParagraph"/>
        <w:numPr>
          <w:ilvl w:val="0"/>
          <w:numId w:val="14"/>
        </w:numPr>
        <w:spacing w:before="240" w:line="360" w:lineRule="auto"/>
        <w:rPr>
          <w:rFonts w:ascii="Arial" w:hAnsi="Arial" w:cs="Arial"/>
        </w:rPr>
      </w:pPr>
      <w:r w:rsidRPr="008D73A3">
        <w:rPr>
          <w:rFonts w:ascii="Arial" w:hAnsi="Arial" w:cs="Arial"/>
        </w:rPr>
        <w:t>For our chi</w:t>
      </w:r>
      <w:r w:rsidR="00FF4FE3">
        <w:rPr>
          <w:rFonts w:ascii="Arial" w:hAnsi="Arial" w:cs="Arial"/>
        </w:rPr>
        <w:t xml:space="preserve">ldren who find lunchtimes challenging, </w:t>
      </w:r>
      <w:r w:rsidR="00A823A5">
        <w:rPr>
          <w:rFonts w:ascii="Arial" w:hAnsi="Arial" w:cs="Arial"/>
        </w:rPr>
        <w:t xml:space="preserve">we </w:t>
      </w:r>
      <w:r w:rsidR="00DC4A9D">
        <w:rPr>
          <w:rFonts w:ascii="Arial" w:hAnsi="Arial" w:cs="Arial"/>
        </w:rPr>
        <w:t>have key staff available</w:t>
      </w:r>
      <w:r w:rsidRPr="008D73A3">
        <w:rPr>
          <w:rFonts w:ascii="Arial" w:hAnsi="Arial" w:cs="Arial"/>
        </w:rPr>
        <w:t xml:space="preserve"> to </w:t>
      </w:r>
      <w:r w:rsidR="00DC4A9D">
        <w:rPr>
          <w:rFonts w:ascii="Arial" w:hAnsi="Arial" w:cs="Arial"/>
        </w:rPr>
        <w:t>support them and enable them</w:t>
      </w:r>
      <w:r w:rsidRPr="008D73A3">
        <w:rPr>
          <w:rFonts w:ascii="Arial" w:hAnsi="Arial" w:cs="Arial"/>
        </w:rPr>
        <w:t xml:space="preserve"> to eat as well as</w:t>
      </w:r>
      <w:r w:rsidR="00056C2F">
        <w:rPr>
          <w:rFonts w:ascii="Arial" w:hAnsi="Arial" w:cs="Arial"/>
        </w:rPr>
        <w:t xml:space="preserve"> providing them with</w:t>
      </w:r>
      <w:r w:rsidRPr="008D73A3">
        <w:rPr>
          <w:rFonts w:ascii="Arial" w:hAnsi="Arial" w:cs="Arial"/>
        </w:rPr>
        <w:t xml:space="preserve"> the opportunity to learn how to socialise over lunch and play games together.</w:t>
      </w:r>
    </w:p>
    <w:p w:rsidR="00110B9B" w:rsidRPr="008D73A3" w:rsidRDefault="00110B9B" w:rsidP="000B0C98">
      <w:pPr>
        <w:pStyle w:val="ListParagraph"/>
        <w:numPr>
          <w:ilvl w:val="0"/>
          <w:numId w:val="14"/>
        </w:numPr>
        <w:spacing w:before="240" w:line="360" w:lineRule="auto"/>
        <w:rPr>
          <w:rFonts w:ascii="Arial" w:hAnsi="Arial" w:cs="Arial"/>
        </w:rPr>
      </w:pPr>
      <w:r w:rsidRPr="008D73A3">
        <w:rPr>
          <w:rFonts w:ascii="Arial" w:hAnsi="Arial" w:cs="Arial"/>
        </w:rPr>
        <w:t>Those children who need time to talk about their emotio</w:t>
      </w:r>
      <w:r w:rsidR="00DC4A9D">
        <w:rPr>
          <w:rFonts w:ascii="Arial" w:hAnsi="Arial" w:cs="Arial"/>
        </w:rPr>
        <w:t xml:space="preserve">ns have access to </w:t>
      </w:r>
      <w:r w:rsidR="00056C2F">
        <w:rPr>
          <w:rFonts w:ascii="Arial" w:hAnsi="Arial" w:cs="Arial"/>
        </w:rPr>
        <w:t>trained staff for support</w:t>
      </w:r>
      <w:r w:rsidR="00DC4A9D">
        <w:rPr>
          <w:rFonts w:ascii="Arial" w:hAnsi="Arial" w:cs="Arial"/>
        </w:rPr>
        <w:t>.</w:t>
      </w:r>
    </w:p>
    <w:p w:rsidR="00110B9B" w:rsidRPr="008D73A3" w:rsidRDefault="00110B9B" w:rsidP="000B0C98">
      <w:pPr>
        <w:pStyle w:val="ListParagraph"/>
        <w:numPr>
          <w:ilvl w:val="0"/>
          <w:numId w:val="14"/>
        </w:numPr>
        <w:spacing w:before="240" w:line="360" w:lineRule="auto"/>
        <w:rPr>
          <w:rFonts w:ascii="Arial" w:hAnsi="Arial" w:cs="Arial"/>
        </w:rPr>
      </w:pPr>
      <w:r w:rsidRPr="008D73A3">
        <w:rPr>
          <w:rFonts w:ascii="Arial" w:hAnsi="Arial" w:cs="Arial"/>
        </w:rPr>
        <w:t xml:space="preserve">Where appropriate a referral is made to </w:t>
      </w:r>
      <w:r w:rsidR="00E87534">
        <w:rPr>
          <w:rFonts w:ascii="Arial" w:hAnsi="Arial" w:cs="Arial"/>
        </w:rPr>
        <w:t>Our private Educational Psychologist.</w:t>
      </w:r>
    </w:p>
    <w:p w:rsidR="00C938FF" w:rsidRPr="008D73A3" w:rsidRDefault="008D73A3" w:rsidP="000B0C98">
      <w:pPr>
        <w:pStyle w:val="ListParagraph"/>
        <w:numPr>
          <w:ilvl w:val="0"/>
          <w:numId w:val="14"/>
        </w:numPr>
        <w:spacing w:before="240" w:line="360" w:lineRule="auto"/>
        <w:rPr>
          <w:rFonts w:ascii="Arial" w:hAnsi="Arial" w:cs="Arial"/>
        </w:rPr>
      </w:pPr>
      <w:r w:rsidRPr="008D73A3">
        <w:rPr>
          <w:rFonts w:ascii="Arial" w:hAnsi="Arial" w:cs="Arial"/>
        </w:rPr>
        <w:lastRenderedPageBreak/>
        <w:t xml:space="preserve">For those children with more complex needs, a referral, with permission from parents, may be placed to </w:t>
      </w:r>
      <w:r w:rsidR="00E87534">
        <w:rPr>
          <w:rFonts w:ascii="Arial" w:hAnsi="Arial" w:cs="Arial"/>
        </w:rPr>
        <w:t>Forward Thinking Birmingham</w:t>
      </w:r>
      <w:r w:rsidR="00657272">
        <w:rPr>
          <w:rFonts w:ascii="Arial" w:hAnsi="Arial" w:cs="Arial"/>
        </w:rPr>
        <w:t xml:space="preserve"> (children’s mental health services).</w:t>
      </w:r>
    </w:p>
    <w:p w:rsidR="00F9357A" w:rsidRPr="008D73A3" w:rsidRDefault="00E87534" w:rsidP="000B0C98">
      <w:pPr>
        <w:spacing w:line="360" w:lineRule="auto"/>
        <w:jc w:val="both"/>
        <w:rPr>
          <w:rFonts w:ascii="Arial" w:hAnsi="Arial" w:cs="Arial"/>
          <w:b/>
          <w:sz w:val="24"/>
          <w:szCs w:val="24"/>
        </w:rPr>
      </w:pPr>
      <w:r>
        <w:rPr>
          <w:rFonts w:ascii="Arial" w:hAnsi="Arial" w:cs="Arial"/>
          <w:b/>
          <w:sz w:val="24"/>
          <w:szCs w:val="24"/>
        </w:rPr>
        <w:t xml:space="preserve">At St </w:t>
      </w:r>
      <w:r w:rsidR="00E608F0">
        <w:rPr>
          <w:rFonts w:ascii="Arial" w:hAnsi="Arial" w:cs="Arial"/>
          <w:b/>
          <w:sz w:val="24"/>
          <w:szCs w:val="24"/>
        </w:rPr>
        <w:t>Wilfrid</w:t>
      </w:r>
      <w:r w:rsidR="008D73A3" w:rsidRPr="008D73A3">
        <w:rPr>
          <w:rFonts w:ascii="Arial" w:hAnsi="Arial" w:cs="Arial"/>
          <w:b/>
          <w:sz w:val="24"/>
          <w:szCs w:val="24"/>
        </w:rPr>
        <w:t>’s we are well trained in various aspects of special educational needs. Over the past few years we have had training in:</w:t>
      </w:r>
    </w:p>
    <w:p w:rsidR="0048539C" w:rsidRDefault="008D73A3" w:rsidP="0022563F">
      <w:pPr>
        <w:pStyle w:val="ListParagraph"/>
        <w:numPr>
          <w:ilvl w:val="0"/>
          <w:numId w:val="16"/>
        </w:numPr>
        <w:spacing w:line="360" w:lineRule="auto"/>
        <w:jc w:val="both"/>
        <w:rPr>
          <w:rFonts w:ascii="Arial" w:hAnsi="Arial" w:cs="Arial"/>
        </w:rPr>
      </w:pPr>
      <w:r w:rsidRPr="0048539C">
        <w:rPr>
          <w:rFonts w:ascii="Arial" w:hAnsi="Arial" w:cs="Arial"/>
        </w:rPr>
        <w:t>Autism – whole school</w:t>
      </w:r>
      <w:r w:rsidR="00A823A5" w:rsidRPr="0048539C">
        <w:rPr>
          <w:rFonts w:ascii="Arial" w:hAnsi="Arial" w:cs="Arial"/>
        </w:rPr>
        <w:t xml:space="preserve"> (including dinner supervisors) </w:t>
      </w:r>
    </w:p>
    <w:p w:rsidR="00FF4FE3" w:rsidRDefault="0048539C" w:rsidP="00FF4FE3">
      <w:pPr>
        <w:pStyle w:val="ListParagraph"/>
        <w:numPr>
          <w:ilvl w:val="0"/>
          <w:numId w:val="16"/>
        </w:numPr>
        <w:spacing w:line="360" w:lineRule="auto"/>
        <w:jc w:val="both"/>
        <w:rPr>
          <w:rFonts w:ascii="Arial" w:hAnsi="Arial" w:cs="Arial"/>
        </w:rPr>
      </w:pPr>
      <w:r>
        <w:rPr>
          <w:rFonts w:ascii="Arial" w:hAnsi="Arial" w:cs="Arial"/>
        </w:rPr>
        <w:t xml:space="preserve">SEND at St- </w:t>
      </w:r>
      <w:r w:rsidR="00E608F0">
        <w:rPr>
          <w:rFonts w:ascii="Arial" w:hAnsi="Arial" w:cs="Arial"/>
        </w:rPr>
        <w:t>Wilfrid</w:t>
      </w:r>
      <w:r>
        <w:rPr>
          <w:rFonts w:ascii="Arial" w:hAnsi="Arial" w:cs="Arial"/>
        </w:rPr>
        <w:t>’s</w:t>
      </w:r>
    </w:p>
    <w:p w:rsidR="0048539C" w:rsidRDefault="0048539C" w:rsidP="00FF4FE3">
      <w:pPr>
        <w:pStyle w:val="ListParagraph"/>
        <w:numPr>
          <w:ilvl w:val="0"/>
          <w:numId w:val="16"/>
        </w:numPr>
        <w:spacing w:line="360" w:lineRule="auto"/>
        <w:jc w:val="both"/>
        <w:rPr>
          <w:rFonts w:ascii="Arial" w:hAnsi="Arial" w:cs="Arial"/>
        </w:rPr>
      </w:pPr>
      <w:r>
        <w:rPr>
          <w:rFonts w:ascii="Arial" w:hAnsi="Arial" w:cs="Arial"/>
        </w:rPr>
        <w:t>VI training to be delivered</w:t>
      </w:r>
    </w:p>
    <w:p w:rsidR="0048539C" w:rsidRDefault="0048539C" w:rsidP="00FF4FE3">
      <w:pPr>
        <w:pStyle w:val="ListParagraph"/>
        <w:numPr>
          <w:ilvl w:val="0"/>
          <w:numId w:val="16"/>
        </w:numPr>
        <w:spacing w:line="360" w:lineRule="auto"/>
        <w:jc w:val="both"/>
        <w:rPr>
          <w:rFonts w:ascii="Arial" w:hAnsi="Arial" w:cs="Arial"/>
        </w:rPr>
      </w:pPr>
      <w:r>
        <w:rPr>
          <w:rFonts w:ascii="Arial" w:hAnsi="Arial" w:cs="Arial"/>
        </w:rPr>
        <w:t>Mental Health First Aid</w:t>
      </w:r>
    </w:p>
    <w:p w:rsidR="0048539C" w:rsidRDefault="0048539C" w:rsidP="00FF4FE3">
      <w:pPr>
        <w:pStyle w:val="ListParagraph"/>
        <w:numPr>
          <w:ilvl w:val="0"/>
          <w:numId w:val="16"/>
        </w:numPr>
        <w:spacing w:line="360" w:lineRule="auto"/>
        <w:jc w:val="both"/>
        <w:rPr>
          <w:rFonts w:ascii="Arial" w:hAnsi="Arial" w:cs="Arial"/>
        </w:rPr>
      </w:pPr>
      <w:r>
        <w:rPr>
          <w:rFonts w:ascii="Arial" w:hAnsi="Arial" w:cs="Arial"/>
        </w:rPr>
        <w:t>Precision Teaching</w:t>
      </w:r>
    </w:p>
    <w:p w:rsidR="00657272" w:rsidRDefault="00657272" w:rsidP="00657272">
      <w:pPr>
        <w:spacing w:line="360" w:lineRule="auto"/>
        <w:jc w:val="both"/>
        <w:rPr>
          <w:rFonts w:ascii="Arial" w:hAnsi="Arial" w:cs="Arial"/>
        </w:rPr>
      </w:pPr>
      <w:r>
        <w:rPr>
          <w:rFonts w:ascii="Arial" w:hAnsi="Arial" w:cs="Arial"/>
        </w:rPr>
        <w:t xml:space="preserve">Specialist training has been provided to the </w:t>
      </w:r>
      <w:proofErr w:type="spellStart"/>
      <w:r>
        <w:rPr>
          <w:rFonts w:ascii="Arial" w:hAnsi="Arial" w:cs="Arial"/>
        </w:rPr>
        <w:t>SENCo</w:t>
      </w:r>
      <w:proofErr w:type="spellEnd"/>
      <w:r>
        <w:rPr>
          <w:rFonts w:ascii="Arial" w:hAnsi="Arial" w:cs="Arial"/>
        </w:rPr>
        <w:t xml:space="preserve"> on:</w:t>
      </w:r>
    </w:p>
    <w:p w:rsidR="00657272" w:rsidRDefault="00657272" w:rsidP="00657272">
      <w:pPr>
        <w:pStyle w:val="ListParagraph"/>
        <w:numPr>
          <w:ilvl w:val="0"/>
          <w:numId w:val="27"/>
        </w:numPr>
        <w:spacing w:line="360" w:lineRule="auto"/>
        <w:jc w:val="both"/>
        <w:rPr>
          <w:rFonts w:ascii="Arial" w:hAnsi="Arial" w:cs="Arial"/>
        </w:rPr>
      </w:pPr>
      <w:r>
        <w:rPr>
          <w:rFonts w:ascii="Arial" w:hAnsi="Arial" w:cs="Arial"/>
        </w:rPr>
        <w:t>The SEN Coordination award;</w:t>
      </w:r>
    </w:p>
    <w:p w:rsidR="00657272" w:rsidRDefault="00657272" w:rsidP="00657272">
      <w:pPr>
        <w:pStyle w:val="ListParagraph"/>
        <w:numPr>
          <w:ilvl w:val="0"/>
          <w:numId w:val="27"/>
        </w:numPr>
        <w:spacing w:line="360" w:lineRule="auto"/>
        <w:jc w:val="both"/>
        <w:rPr>
          <w:rFonts w:ascii="Arial" w:hAnsi="Arial" w:cs="Arial"/>
        </w:rPr>
      </w:pPr>
      <w:r>
        <w:rPr>
          <w:rFonts w:ascii="Arial" w:hAnsi="Arial" w:cs="Arial"/>
        </w:rPr>
        <w:t xml:space="preserve">The school has regular visits from SEN specialist teachers and the </w:t>
      </w:r>
      <w:r w:rsidR="00A823A5">
        <w:rPr>
          <w:rFonts w:ascii="Arial" w:hAnsi="Arial" w:cs="Arial"/>
        </w:rPr>
        <w:t xml:space="preserve">SEMH </w:t>
      </w:r>
      <w:r>
        <w:rPr>
          <w:rFonts w:ascii="Arial" w:hAnsi="Arial" w:cs="Arial"/>
        </w:rPr>
        <w:t>Support Team who provide advice to staff to support the success and progress of individual pupils;</w:t>
      </w:r>
    </w:p>
    <w:p w:rsidR="00D0367A" w:rsidRDefault="00D0367A" w:rsidP="00657272">
      <w:pPr>
        <w:pStyle w:val="ListParagraph"/>
        <w:numPr>
          <w:ilvl w:val="0"/>
          <w:numId w:val="27"/>
        </w:numPr>
        <w:spacing w:line="360" w:lineRule="auto"/>
        <w:jc w:val="both"/>
        <w:rPr>
          <w:rFonts w:ascii="Arial" w:hAnsi="Arial" w:cs="Arial"/>
        </w:rPr>
      </w:pPr>
      <w:r>
        <w:rPr>
          <w:rFonts w:ascii="Arial" w:hAnsi="Arial" w:cs="Arial"/>
        </w:rPr>
        <w:t>Foetal Alcohol Syndrome;</w:t>
      </w:r>
    </w:p>
    <w:p w:rsidR="00FF4FE3" w:rsidRDefault="007E67EC" w:rsidP="00FF4FE3">
      <w:pPr>
        <w:pStyle w:val="ListParagraph"/>
        <w:numPr>
          <w:ilvl w:val="0"/>
          <w:numId w:val="27"/>
        </w:numPr>
        <w:spacing w:line="360" w:lineRule="auto"/>
        <w:jc w:val="both"/>
        <w:rPr>
          <w:rFonts w:ascii="Arial" w:hAnsi="Arial" w:cs="Arial"/>
        </w:rPr>
      </w:pPr>
      <w:r>
        <w:rPr>
          <w:rFonts w:ascii="Arial" w:hAnsi="Arial" w:cs="Arial"/>
        </w:rPr>
        <w:t>Trauma and ACEs training</w:t>
      </w:r>
    </w:p>
    <w:p w:rsidR="00E04D61" w:rsidRDefault="00E04D61" w:rsidP="00FF4FE3">
      <w:pPr>
        <w:pStyle w:val="ListParagraph"/>
        <w:numPr>
          <w:ilvl w:val="0"/>
          <w:numId w:val="27"/>
        </w:numPr>
        <w:spacing w:line="360" w:lineRule="auto"/>
        <w:jc w:val="both"/>
        <w:rPr>
          <w:rFonts w:ascii="Arial" w:hAnsi="Arial" w:cs="Arial"/>
        </w:rPr>
      </w:pPr>
      <w:r>
        <w:rPr>
          <w:rFonts w:ascii="Arial" w:hAnsi="Arial" w:cs="Arial"/>
        </w:rPr>
        <w:t>ASD training</w:t>
      </w:r>
    </w:p>
    <w:p w:rsidR="00E04D61" w:rsidRPr="00FF4FE3" w:rsidRDefault="00E04D61" w:rsidP="00FF4FE3">
      <w:pPr>
        <w:pStyle w:val="ListParagraph"/>
        <w:numPr>
          <w:ilvl w:val="0"/>
          <w:numId w:val="27"/>
        </w:numPr>
        <w:spacing w:line="360" w:lineRule="auto"/>
        <w:jc w:val="both"/>
        <w:rPr>
          <w:rFonts w:ascii="Arial" w:hAnsi="Arial" w:cs="Arial"/>
        </w:rPr>
      </w:pPr>
      <w:r>
        <w:rPr>
          <w:rFonts w:ascii="Arial" w:hAnsi="Arial" w:cs="Arial"/>
        </w:rPr>
        <w:t>Speech and Language</w:t>
      </w:r>
    </w:p>
    <w:p w:rsidR="00657272" w:rsidRDefault="00657272" w:rsidP="00657272">
      <w:pPr>
        <w:spacing w:line="360" w:lineRule="auto"/>
        <w:jc w:val="both"/>
        <w:rPr>
          <w:rFonts w:ascii="Arial" w:hAnsi="Arial" w:cs="Arial"/>
          <w:b/>
        </w:rPr>
      </w:pPr>
      <w:r>
        <w:rPr>
          <w:rFonts w:ascii="Arial" w:hAnsi="Arial" w:cs="Arial"/>
          <w:b/>
        </w:rPr>
        <w:t>How will my child be included in activities outside the classroom including school trips?</w:t>
      </w:r>
    </w:p>
    <w:p w:rsidR="00657272" w:rsidRDefault="00657272" w:rsidP="00657272">
      <w:pPr>
        <w:pStyle w:val="ListParagraph"/>
        <w:numPr>
          <w:ilvl w:val="0"/>
          <w:numId w:val="28"/>
        </w:numPr>
        <w:spacing w:line="360" w:lineRule="auto"/>
        <w:jc w:val="both"/>
        <w:rPr>
          <w:rFonts w:ascii="Arial" w:hAnsi="Arial" w:cs="Arial"/>
        </w:rPr>
      </w:pPr>
      <w:r>
        <w:rPr>
          <w:rFonts w:ascii="Arial" w:hAnsi="Arial" w:cs="Arial"/>
        </w:rPr>
        <w:t>Risk assessments are carried out and procedures are put in place to enable all children to participate in all school activities.</w:t>
      </w:r>
    </w:p>
    <w:p w:rsidR="00657272" w:rsidRDefault="00657272" w:rsidP="00657272">
      <w:pPr>
        <w:pStyle w:val="ListParagraph"/>
        <w:numPr>
          <w:ilvl w:val="0"/>
          <w:numId w:val="28"/>
        </w:numPr>
        <w:spacing w:line="360" w:lineRule="auto"/>
        <w:jc w:val="both"/>
        <w:rPr>
          <w:rFonts w:ascii="Arial" w:hAnsi="Arial" w:cs="Arial"/>
        </w:rPr>
      </w:pPr>
      <w:r>
        <w:rPr>
          <w:rFonts w:ascii="Arial" w:hAnsi="Arial" w:cs="Arial"/>
        </w:rPr>
        <w:t>The school ensures it has sufficient staff expertise to ensure that no child with SEND is excluded from any school provided activity.</w:t>
      </w:r>
    </w:p>
    <w:p w:rsidR="00657272" w:rsidRDefault="00657272" w:rsidP="00657272">
      <w:pPr>
        <w:spacing w:line="360" w:lineRule="auto"/>
        <w:jc w:val="both"/>
        <w:rPr>
          <w:rFonts w:ascii="Arial" w:hAnsi="Arial" w:cs="Arial"/>
          <w:b/>
        </w:rPr>
      </w:pPr>
      <w:r>
        <w:rPr>
          <w:rFonts w:ascii="Arial" w:hAnsi="Arial" w:cs="Arial"/>
          <w:b/>
        </w:rPr>
        <w:t>How accessible is the school environment?</w:t>
      </w:r>
    </w:p>
    <w:p w:rsidR="00C36DE8" w:rsidRDefault="00C36DE8" w:rsidP="00657272">
      <w:pPr>
        <w:spacing w:line="360" w:lineRule="auto"/>
        <w:jc w:val="both"/>
        <w:rPr>
          <w:rFonts w:ascii="Arial" w:hAnsi="Arial" w:cs="Arial"/>
          <w:b/>
        </w:rPr>
      </w:pPr>
      <w:r>
        <w:rPr>
          <w:rFonts w:ascii="Arial" w:hAnsi="Arial" w:cs="Arial"/>
          <w:b/>
        </w:rPr>
        <w:t>See the accessibility plan. This is a 2 story building with 2 lifts for access to both floors.</w:t>
      </w:r>
    </w:p>
    <w:p w:rsidR="00657272" w:rsidRDefault="00657272" w:rsidP="00657272">
      <w:pPr>
        <w:pStyle w:val="ListParagraph"/>
        <w:numPr>
          <w:ilvl w:val="0"/>
          <w:numId w:val="29"/>
        </w:numPr>
        <w:spacing w:line="360" w:lineRule="auto"/>
        <w:jc w:val="both"/>
        <w:rPr>
          <w:rFonts w:ascii="Arial" w:hAnsi="Arial" w:cs="Arial"/>
        </w:rPr>
      </w:pPr>
      <w:r>
        <w:rPr>
          <w:rFonts w:ascii="Arial" w:hAnsi="Arial" w:cs="Arial"/>
        </w:rPr>
        <w:t>Disabled parking spot marked and located near to the school reception;</w:t>
      </w:r>
    </w:p>
    <w:p w:rsidR="00657272" w:rsidRDefault="00657272" w:rsidP="00657272">
      <w:pPr>
        <w:pStyle w:val="ListParagraph"/>
        <w:numPr>
          <w:ilvl w:val="0"/>
          <w:numId w:val="29"/>
        </w:numPr>
        <w:spacing w:line="360" w:lineRule="auto"/>
        <w:jc w:val="both"/>
        <w:rPr>
          <w:rFonts w:ascii="Arial" w:hAnsi="Arial" w:cs="Arial"/>
        </w:rPr>
      </w:pPr>
      <w:r>
        <w:rPr>
          <w:rFonts w:ascii="Arial" w:hAnsi="Arial" w:cs="Arial"/>
        </w:rPr>
        <w:t>There are no steps entering the building to ensure access to all;</w:t>
      </w:r>
    </w:p>
    <w:p w:rsidR="00657272" w:rsidRDefault="002140D8" w:rsidP="00657272">
      <w:pPr>
        <w:pStyle w:val="ListParagraph"/>
        <w:numPr>
          <w:ilvl w:val="0"/>
          <w:numId w:val="29"/>
        </w:numPr>
        <w:spacing w:line="360" w:lineRule="auto"/>
        <w:jc w:val="both"/>
        <w:rPr>
          <w:rFonts w:ascii="Arial" w:hAnsi="Arial" w:cs="Arial"/>
        </w:rPr>
      </w:pPr>
      <w:r>
        <w:rPr>
          <w:rFonts w:ascii="Arial" w:hAnsi="Arial" w:cs="Arial"/>
        </w:rPr>
        <w:t>Two</w:t>
      </w:r>
      <w:r w:rsidR="00657272">
        <w:rPr>
          <w:rFonts w:ascii="Arial" w:hAnsi="Arial" w:cs="Arial"/>
        </w:rPr>
        <w:t xml:space="preserve"> toilet</w:t>
      </w:r>
      <w:r>
        <w:rPr>
          <w:rFonts w:ascii="Arial" w:hAnsi="Arial" w:cs="Arial"/>
        </w:rPr>
        <w:t>s</w:t>
      </w:r>
      <w:r w:rsidR="00657272">
        <w:rPr>
          <w:rFonts w:ascii="Arial" w:hAnsi="Arial" w:cs="Arial"/>
        </w:rPr>
        <w:t xml:space="preserve"> ha</w:t>
      </w:r>
      <w:r>
        <w:rPr>
          <w:rFonts w:ascii="Arial" w:hAnsi="Arial" w:cs="Arial"/>
        </w:rPr>
        <w:t>ve</w:t>
      </w:r>
      <w:r w:rsidR="00657272">
        <w:rPr>
          <w:rFonts w:ascii="Arial" w:hAnsi="Arial" w:cs="Arial"/>
        </w:rPr>
        <w:t xml:space="preserve"> been adapted to ensure accessibility for visitors with a disability;</w:t>
      </w:r>
    </w:p>
    <w:p w:rsidR="00657272" w:rsidRDefault="00657272" w:rsidP="00657272">
      <w:pPr>
        <w:pStyle w:val="ListParagraph"/>
        <w:numPr>
          <w:ilvl w:val="0"/>
          <w:numId w:val="29"/>
        </w:numPr>
        <w:spacing w:line="360" w:lineRule="auto"/>
        <w:jc w:val="both"/>
        <w:rPr>
          <w:rFonts w:ascii="Arial" w:hAnsi="Arial" w:cs="Arial"/>
        </w:rPr>
      </w:pPr>
      <w:r>
        <w:rPr>
          <w:rFonts w:ascii="Arial" w:hAnsi="Arial" w:cs="Arial"/>
        </w:rPr>
        <w:t xml:space="preserve">A lift to access </w:t>
      </w:r>
      <w:r w:rsidR="00AF32EC">
        <w:rPr>
          <w:rFonts w:ascii="Arial" w:hAnsi="Arial" w:cs="Arial"/>
        </w:rPr>
        <w:t>upstairs.</w:t>
      </w:r>
    </w:p>
    <w:p w:rsidR="008F2588" w:rsidRDefault="00657272" w:rsidP="008F2588">
      <w:pPr>
        <w:pStyle w:val="ListParagraph"/>
        <w:numPr>
          <w:ilvl w:val="0"/>
          <w:numId w:val="29"/>
        </w:numPr>
        <w:spacing w:line="360" w:lineRule="auto"/>
        <w:jc w:val="both"/>
        <w:rPr>
          <w:rFonts w:ascii="Arial" w:hAnsi="Arial" w:cs="Arial"/>
        </w:rPr>
      </w:pPr>
      <w:r>
        <w:rPr>
          <w:rFonts w:ascii="Arial" w:hAnsi="Arial" w:cs="Arial"/>
        </w:rPr>
        <w:t>Wide corridors and doorways into classrooms ensure maximum accessibility.</w:t>
      </w:r>
    </w:p>
    <w:p w:rsidR="002F4967" w:rsidRPr="002F4967" w:rsidRDefault="002F4967" w:rsidP="002F4967">
      <w:pPr>
        <w:spacing w:line="360" w:lineRule="auto"/>
        <w:jc w:val="both"/>
        <w:rPr>
          <w:rFonts w:ascii="Arial" w:hAnsi="Arial" w:cs="Arial"/>
          <w:b/>
        </w:rPr>
      </w:pPr>
      <w:r w:rsidRPr="002F4967">
        <w:rPr>
          <w:rFonts w:ascii="Arial" w:hAnsi="Arial" w:cs="Arial"/>
          <w:b/>
        </w:rPr>
        <w:lastRenderedPageBreak/>
        <w:t>How will the school prepare/support my child when moving classes or joining or transferring to a new school?</w:t>
      </w:r>
    </w:p>
    <w:p w:rsidR="002F4967" w:rsidRPr="002F4967" w:rsidRDefault="002F4967" w:rsidP="00A853B0">
      <w:pPr>
        <w:spacing w:line="360" w:lineRule="auto"/>
        <w:jc w:val="both"/>
        <w:rPr>
          <w:rFonts w:ascii="Arial" w:hAnsi="Arial" w:cs="Arial"/>
        </w:rPr>
      </w:pPr>
      <w:r w:rsidRPr="002F4967">
        <w:rPr>
          <w:rFonts w:ascii="Arial" w:hAnsi="Arial" w:cs="Arial"/>
        </w:rPr>
        <w:t>A number of strategies are in place to enable effective pupils’ transition. These include:-</w:t>
      </w:r>
    </w:p>
    <w:p w:rsidR="002F4967" w:rsidRPr="002F4967" w:rsidRDefault="002F4967" w:rsidP="00A853B0">
      <w:pPr>
        <w:spacing w:line="360" w:lineRule="auto"/>
        <w:jc w:val="both"/>
        <w:rPr>
          <w:rFonts w:ascii="Arial" w:hAnsi="Arial" w:cs="Arial"/>
          <w:b/>
        </w:rPr>
      </w:pPr>
      <w:r w:rsidRPr="002F4967">
        <w:rPr>
          <w:rFonts w:ascii="Arial" w:hAnsi="Arial" w:cs="Arial"/>
          <w:b/>
        </w:rPr>
        <w:t>On entry:</w:t>
      </w:r>
    </w:p>
    <w:p w:rsidR="002F4967" w:rsidRPr="002F4967" w:rsidRDefault="002F4967" w:rsidP="00A853B0">
      <w:pPr>
        <w:pStyle w:val="ListParagraph"/>
        <w:numPr>
          <w:ilvl w:val="0"/>
          <w:numId w:val="31"/>
        </w:numPr>
        <w:spacing w:line="360" w:lineRule="auto"/>
        <w:jc w:val="both"/>
        <w:rPr>
          <w:rFonts w:ascii="Arial" w:hAnsi="Arial" w:cs="Arial"/>
        </w:rPr>
      </w:pPr>
      <w:r w:rsidRPr="002F4967">
        <w:rPr>
          <w:rFonts w:ascii="Arial" w:hAnsi="Arial" w:cs="Arial"/>
        </w:rPr>
        <w:t>A planned introduction programme is delivered in the Summer term to support transfer for pupils starting school in September.</w:t>
      </w:r>
    </w:p>
    <w:p w:rsidR="002F4967" w:rsidRDefault="002F4967" w:rsidP="00A853B0">
      <w:pPr>
        <w:pStyle w:val="ListParagraph"/>
        <w:numPr>
          <w:ilvl w:val="0"/>
          <w:numId w:val="30"/>
        </w:numPr>
        <w:spacing w:line="360" w:lineRule="auto"/>
        <w:jc w:val="both"/>
        <w:rPr>
          <w:rFonts w:ascii="Arial" w:hAnsi="Arial" w:cs="Arial"/>
        </w:rPr>
      </w:pPr>
      <w:r w:rsidRPr="002F4967">
        <w:rPr>
          <w:rFonts w:ascii="Arial" w:hAnsi="Arial" w:cs="Arial"/>
        </w:rPr>
        <w:t>Parents/carers are invited to a meeting at the school and are provided with a range of information to support them in enabling their child to settle into the school routine.</w:t>
      </w:r>
    </w:p>
    <w:p w:rsidR="002F4967" w:rsidRDefault="002F4967" w:rsidP="00A853B0">
      <w:pPr>
        <w:pStyle w:val="ListParagraph"/>
        <w:numPr>
          <w:ilvl w:val="0"/>
          <w:numId w:val="30"/>
        </w:numPr>
        <w:spacing w:line="360" w:lineRule="auto"/>
        <w:jc w:val="both"/>
        <w:rPr>
          <w:rFonts w:ascii="Arial" w:hAnsi="Arial" w:cs="Arial"/>
        </w:rPr>
      </w:pPr>
      <w:r w:rsidRPr="002F4967">
        <w:rPr>
          <w:rFonts w:ascii="Arial" w:hAnsi="Arial" w:cs="Arial"/>
        </w:rPr>
        <w:t xml:space="preserve">The </w:t>
      </w:r>
      <w:proofErr w:type="spellStart"/>
      <w:r w:rsidRPr="002F4967">
        <w:rPr>
          <w:rFonts w:ascii="Arial" w:hAnsi="Arial" w:cs="Arial"/>
        </w:rPr>
        <w:t>SENCo</w:t>
      </w:r>
      <w:proofErr w:type="spellEnd"/>
      <w:r w:rsidRPr="002F4967">
        <w:rPr>
          <w:rFonts w:ascii="Arial" w:hAnsi="Arial" w:cs="Arial"/>
        </w:rPr>
        <w:t xml:space="preserve"> meets with all new parents of pupils who are known to have SEND to allow concerns to be raised and solutions to any perceived challenges to be </w:t>
      </w:r>
      <w:r w:rsidR="00056C2F">
        <w:rPr>
          <w:rFonts w:ascii="Arial" w:hAnsi="Arial" w:cs="Arial"/>
        </w:rPr>
        <w:t>resolved</w:t>
      </w:r>
      <w:r w:rsidRPr="002F4967">
        <w:rPr>
          <w:rFonts w:ascii="Arial" w:hAnsi="Arial" w:cs="Arial"/>
        </w:rPr>
        <w:t xml:space="preserve"> prior to entry.</w:t>
      </w:r>
    </w:p>
    <w:p w:rsidR="002F4967" w:rsidRPr="002F4967" w:rsidRDefault="002F4967" w:rsidP="00A853B0">
      <w:pPr>
        <w:pStyle w:val="ListParagraph"/>
        <w:numPr>
          <w:ilvl w:val="0"/>
          <w:numId w:val="30"/>
        </w:numPr>
        <w:spacing w:line="360" w:lineRule="auto"/>
        <w:jc w:val="both"/>
        <w:rPr>
          <w:rFonts w:ascii="Arial" w:hAnsi="Arial" w:cs="Arial"/>
        </w:rPr>
      </w:pPr>
      <w:r w:rsidRPr="002F4967">
        <w:rPr>
          <w:rFonts w:ascii="Arial" w:hAnsi="Arial" w:cs="Arial"/>
        </w:rPr>
        <w:t>If pupils are transferring from another setting, the previous school records will be requested immediately and a meeting set up with parents to identify and reduce any concerns.</w:t>
      </w:r>
    </w:p>
    <w:p w:rsidR="002F4967" w:rsidRPr="002F4967" w:rsidRDefault="002F4967" w:rsidP="00A853B0">
      <w:pPr>
        <w:spacing w:line="360" w:lineRule="auto"/>
        <w:jc w:val="both"/>
        <w:rPr>
          <w:rFonts w:ascii="Arial" w:hAnsi="Arial" w:cs="Arial"/>
          <w:b/>
        </w:rPr>
      </w:pPr>
      <w:r w:rsidRPr="002F4967">
        <w:rPr>
          <w:rFonts w:ascii="Arial" w:hAnsi="Arial" w:cs="Arial"/>
          <w:b/>
        </w:rPr>
        <w:t>Secondary transition</w:t>
      </w:r>
    </w:p>
    <w:p w:rsidR="002F4967" w:rsidRPr="002F4967" w:rsidRDefault="002F4967" w:rsidP="00A853B0">
      <w:pPr>
        <w:pStyle w:val="ListParagraph"/>
        <w:numPr>
          <w:ilvl w:val="0"/>
          <w:numId w:val="36"/>
        </w:numPr>
        <w:spacing w:line="360" w:lineRule="auto"/>
        <w:jc w:val="both"/>
        <w:rPr>
          <w:rFonts w:ascii="Arial" w:hAnsi="Arial" w:cs="Arial"/>
        </w:rPr>
      </w:pPr>
      <w:r w:rsidRPr="002F4967">
        <w:rPr>
          <w:rFonts w:ascii="Arial" w:hAnsi="Arial" w:cs="Arial"/>
        </w:rPr>
        <w:t>The transition programme in place for pupils provides a number of opportunities for pupils and parents to meet staff in the new school. These opportunities are further enhanced for pupils with SEND who have access to additional visits to their secondary school.</w:t>
      </w:r>
    </w:p>
    <w:p w:rsidR="002F4967" w:rsidRPr="002F4967" w:rsidRDefault="002F4967" w:rsidP="00A853B0">
      <w:pPr>
        <w:pStyle w:val="ListParagraph"/>
        <w:numPr>
          <w:ilvl w:val="0"/>
          <w:numId w:val="33"/>
        </w:numPr>
        <w:spacing w:line="360" w:lineRule="auto"/>
        <w:jc w:val="both"/>
        <w:rPr>
          <w:rFonts w:ascii="Arial" w:hAnsi="Arial" w:cs="Arial"/>
        </w:rPr>
      </w:pPr>
      <w:r w:rsidRPr="002F4967">
        <w:rPr>
          <w:rFonts w:ascii="Arial" w:hAnsi="Arial" w:cs="Arial"/>
        </w:rPr>
        <w:t>The annual</w:t>
      </w:r>
      <w:r w:rsidR="00D0367A">
        <w:rPr>
          <w:rFonts w:ascii="Arial" w:hAnsi="Arial" w:cs="Arial"/>
        </w:rPr>
        <w:t xml:space="preserve"> review in Y5 for pupils with an</w:t>
      </w:r>
      <w:r w:rsidRPr="002F4967">
        <w:rPr>
          <w:rFonts w:ascii="Arial" w:hAnsi="Arial" w:cs="Arial"/>
        </w:rPr>
        <w:t xml:space="preserve"> EHCP begins the process where parents are supported to make decisions regarding secondary school choice.</w:t>
      </w:r>
    </w:p>
    <w:p w:rsidR="002F4967" w:rsidRDefault="002F4967" w:rsidP="00A853B0">
      <w:pPr>
        <w:pStyle w:val="ListParagraph"/>
        <w:numPr>
          <w:ilvl w:val="0"/>
          <w:numId w:val="32"/>
        </w:numPr>
        <w:spacing w:line="360" w:lineRule="auto"/>
        <w:jc w:val="both"/>
        <w:rPr>
          <w:rFonts w:ascii="Arial" w:hAnsi="Arial" w:cs="Arial"/>
        </w:rPr>
      </w:pPr>
      <w:r w:rsidRPr="002F4967">
        <w:rPr>
          <w:rFonts w:ascii="Arial" w:hAnsi="Arial" w:cs="Arial"/>
        </w:rPr>
        <w:t>Parents will be encouraged to consider options for the next phase of education and the school will involve outside agencies, as appropriate, to ensure information provided is comprehensive but accessible.</w:t>
      </w:r>
    </w:p>
    <w:p w:rsidR="002F4967" w:rsidRDefault="002F4967" w:rsidP="00A853B0">
      <w:pPr>
        <w:pStyle w:val="ListParagraph"/>
        <w:numPr>
          <w:ilvl w:val="0"/>
          <w:numId w:val="32"/>
        </w:numPr>
        <w:spacing w:line="360" w:lineRule="auto"/>
        <w:jc w:val="both"/>
        <w:rPr>
          <w:rFonts w:ascii="Arial" w:hAnsi="Arial" w:cs="Arial"/>
        </w:rPr>
      </w:pPr>
      <w:r w:rsidRPr="002F4967">
        <w:rPr>
          <w:rFonts w:ascii="Arial" w:hAnsi="Arial" w:cs="Arial"/>
        </w:rPr>
        <w:t>Accompanied visits to other providers may be arranged as appropriate.</w:t>
      </w:r>
    </w:p>
    <w:p w:rsidR="002F4967" w:rsidRDefault="002F4967" w:rsidP="00A853B0">
      <w:pPr>
        <w:pStyle w:val="ListParagraph"/>
        <w:numPr>
          <w:ilvl w:val="0"/>
          <w:numId w:val="32"/>
        </w:numPr>
        <w:spacing w:line="360" w:lineRule="auto"/>
        <w:jc w:val="both"/>
        <w:rPr>
          <w:rFonts w:ascii="Arial" w:hAnsi="Arial" w:cs="Arial"/>
        </w:rPr>
      </w:pPr>
      <w:r w:rsidRPr="002F4967">
        <w:rPr>
          <w:rFonts w:ascii="Arial" w:hAnsi="Arial" w:cs="Arial"/>
        </w:rPr>
        <w:t xml:space="preserve">For pupils transferring to local schools, the </w:t>
      </w:r>
      <w:proofErr w:type="spellStart"/>
      <w:r w:rsidRPr="002F4967">
        <w:rPr>
          <w:rFonts w:ascii="Arial" w:hAnsi="Arial" w:cs="Arial"/>
        </w:rPr>
        <w:t>SENCos</w:t>
      </w:r>
      <w:proofErr w:type="spellEnd"/>
      <w:r w:rsidRPr="002F4967">
        <w:rPr>
          <w:rFonts w:ascii="Arial" w:hAnsi="Arial" w:cs="Arial"/>
        </w:rPr>
        <w:t xml:space="preserve"> of both schools will meet to discuss the needs of pupils with SEND in order to ensure a smooth transition.</w:t>
      </w:r>
    </w:p>
    <w:p w:rsidR="002F4967" w:rsidRPr="002F4967" w:rsidRDefault="002F4967" w:rsidP="00A853B0">
      <w:pPr>
        <w:pStyle w:val="ListParagraph"/>
        <w:numPr>
          <w:ilvl w:val="0"/>
          <w:numId w:val="32"/>
        </w:numPr>
        <w:spacing w:line="360" w:lineRule="auto"/>
        <w:jc w:val="both"/>
        <w:rPr>
          <w:rFonts w:ascii="Arial" w:hAnsi="Arial" w:cs="Arial"/>
        </w:rPr>
      </w:pPr>
      <w:r w:rsidRPr="002F4967">
        <w:rPr>
          <w:rFonts w:ascii="Arial" w:hAnsi="Arial" w:cs="Arial"/>
        </w:rPr>
        <w:t>The records of pupils who leave the school mid-phase will be transferred within five working days of the parents notifying their child has been enrolled at another school.</w:t>
      </w:r>
    </w:p>
    <w:p w:rsidR="00656E96" w:rsidRDefault="00656E96" w:rsidP="00A853B0">
      <w:pPr>
        <w:spacing w:line="360" w:lineRule="auto"/>
        <w:jc w:val="both"/>
        <w:rPr>
          <w:rFonts w:ascii="Arial" w:hAnsi="Arial" w:cs="Arial"/>
          <w:b/>
          <w:sz w:val="24"/>
          <w:szCs w:val="24"/>
        </w:rPr>
      </w:pPr>
      <w:r>
        <w:rPr>
          <w:rFonts w:ascii="Arial" w:hAnsi="Arial" w:cs="Arial"/>
          <w:b/>
          <w:sz w:val="24"/>
          <w:szCs w:val="24"/>
        </w:rPr>
        <w:t>There are many support services available for parents with children with special educational needs and some of these can be found below:</w:t>
      </w:r>
    </w:p>
    <w:p w:rsidR="000722EB" w:rsidRDefault="000722EB" w:rsidP="0089097F">
      <w:pPr>
        <w:pStyle w:val="ListParagraph"/>
        <w:numPr>
          <w:ilvl w:val="0"/>
          <w:numId w:val="18"/>
        </w:numPr>
        <w:spacing w:line="360" w:lineRule="auto"/>
        <w:jc w:val="both"/>
        <w:rPr>
          <w:rFonts w:ascii="Arial" w:hAnsi="Arial" w:cs="Arial"/>
        </w:rPr>
      </w:pPr>
      <w:r>
        <w:rPr>
          <w:rFonts w:ascii="Arial" w:hAnsi="Arial" w:cs="Arial"/>
        </w:rPr>
        <w:t>SENDIAS</w:t>
      </w:r>
      <w:r w:rsidR="00056C2F">
        <w:rPr>
          <w:rFonts w:ascii="Arial" w:hAnsi="Arial" w:cs="Arial"/>
        </w:rPr>
        <w:t>S</w:t>
      </w:r>
      <w:r w:rsidR="00656E96">
        <w:rPr>
          <w:rFonts w:ascii="Arial" w:hAnsi="Arial" w:cs="Arial"/>
        </w:rPr>
        <w:t xml:space="preserve"> offer independent advice and support to parents and carers of all children and young people with SEND. </w:t>
      </w:r>
    </w:p>
    <w:p w:rsidR="0089097F" w:rsidRDefault="004C1101" w:rsidP="00B43D06">
      <w:pPr>
        <w:pStyle w:val="ListParagraph"/>
        <w:spacing w:line="360" w:lineRule="auto"/>
        <w:jc w:val="both"/>
        <w:rPr>
          <w:rFonts w:ascii="Arial" w:hAnsi="Arial" w:cs="Arial"/>
        </w:rPr>
      </w:pPr>
      <w:hyperlink r:id="rId10" w:history="1">
        <w:r w:rsidR="00B43D06" w:rsidRPr="00FA5C4B">
          <w:rPr>
            <w:rStyle w:val="Hyperlink"/>
            <w:rFonts w:ascii="Arial" w:hAnsi="Arial" w:cs="Arial"/>
          </w:rPr>
          <w:t>https://www.birmingham.gov.uk/SENDIASS</w:t>
        </w:r>
      </w:hyperlink>
    </w:p>
    <w:p w:rsidR="00B43D06" w:rsidRDefault="00B43D06" w:rsidP="00B43D06">
      <w:pPr>
        <w:pStyle w:val="ListParagraph"/>
        <w:spacing w:line="360" w:lineRule="auto"/>
        <w:jc w:val="both"/>
        <w:rPr>
          <w:rFonts w:ascii="Arial" w:hAnsi="Arial" w:cs="Arial"/>
        </w:rPr>
      </w:pPr>
    </w:p>
    <w:p w:rsidR="00656E96" w:rsidRPr="00656E96" w:rsidRDefault="00656E96" w:rsidP="000722EB">
      <w:pPr>
        <w:pStyle w:val="ListParagraph"/>
        <w:spacing w:line="360" w:lineRule="auto"/>
        <w:jc w:val="both"/>
        <w:rPr>
          <w:rFonts w:ascii="Arial" w:hAnsi="Arial" w:cs="Arial"/>
          <w:b/>
          <w:sz w:val="24"/>
          <w:szCs w:val="24"/>
        </w:rPr>
      </w:pPr>
      <w:r>
        <w:rPr>
          <w:rFonts w:ascii="Arial" w:hAnsi="Arial" w:cs="Arial"/>
          <w:b/>
          <w:sz w:val="24"/>
          <w:szCs w:val="24"/>
        </w:rPr>
        <w:lastRenderedPageBreak/>
        <w:t xml:space="preserve">Complaints </w:t>
      </w:r>
    </w:p>
    <w:p w:rsidR="00656E96" w:rsidRDefault="000722EB" w:rsidP="00656E96">
      <w:pPr>
        <w:pStyle w:val="ListParagraph"/>
        <w:numPr>
          <w:ilvl w:val="0"/>
          <w:numId w:val="18"/>
        </w:numPr>
        <w:spacing w:line="360" w:lineRule="auto"/>
        <w:jc w:val="both"/>
        <w:rPr>
          <w:rFonts w:ascii="Arial" w:hAnsi="Arial" w:cs="Arial"/>
        </w:rPr>
      </w:pPr>
      <w:r>
        <w:rPr>
          <w:rFonts w:ascii="Arial" w:hAnsi="Arial" w:cs="Arial"/>
        </w:rPr>
        <w:t>SENDIAS</w:t>
      </w:r>
      <w:r w:rsidR="00656E96">
        <w:rPr>
          <w:rFonts w:ascii="Arial" w:hAnsi="Arial" w:cs="Arial"/>
        </w:rPr>
        <w:t xml:space="preserve"> will also provide information on how to access an Independent Supporter for those parents whose children are being assessed for an EHCP. Independent Supports aim to provide guidance to parents regarding the EHCP process. A FAQ fact sheet on Independent Supporters is located here </w:t>
      </w:r>
      <w:hyperlink r:id="rId11" w:history="1">
        <w:r w:rsidR="00656E96" w:rsidRPr="006745AA">
          <w:rPr>
            <w:rStyle w:val="Hyperlink"/>
            <w:rFonts w:ascii="Arial" w:hAnsi="Arial" w:cs="Arial"/>
          </w:rPr>
          <w:t>https://preview.tinyurl.com/ox2q3cv</w:t>
        </w:r>
      </w:hyperlink>
      <w:r w:rsidR="00656E96">
        <w:rPr>
          <w:rFonts w:ascii="Arial" w:hAnsi="Arial" w:cs="Arial"/>
        </w:rPr>
        <w:t xml:space="preserve"> </w:t>
      </w:r>
    </w:p>
    <w:p w:rsidR="00656E96" w:rsidRPr="00656E96" w:rsidRDefault="00656E96" w:rsidP="00656E96">
      <w:pPr>
        <w:pStyle w:val="ListParagraph"/>
        <w:numPr>
          <w:ilvl w:val="0"/>
          <w:numId w:val="18"/>
        </w:numPr>
        <w:spacing w:line="360" w:lineRule="auto"/>
        <w:jc w:val="both"/>
        <w:rPr>
          <w:rFonts w:ascii="Arial" w:hAnsi="Arial" w:cs="Arial"/>
          <w:sz w:val="24"/>
          <w:szCs w:val="24"/>
        </w:rPr>
      </w:pPr>
      <w:r>
        <w:rPr>
          <w:rFonts w:ascii="Arial" w:hAnsi="Arial" w:cs="Arial"/>
        </w:rPr>
        <w:t xml:space="preserve">For parents who are unhappy with the Local Authority or school responses to the child’s SEND, parents may seek mediation from the regional mediation services. Information on this free services is located here </w:t>
      </w:r>
      <w:hyperlink r:id="rId12" w:history="1">
        <w:r w:rsidRPr="006745AA">
          <w:rPr>
            <w:rStyle w:val="Hyperlink"/>
            <w:rFonts w:ascii="Arial" w:hAnsi="Arial" w:cs="Arial"/>
          </w:rPr>
          <w:t>http://preview.tinyurl.com/qx5a8vq</w:t>
        </w:r>
      </w:hyperlink>
    </w:p>
    <w:p w:rsidR="00656E96" w:rsidRPr="00656E96" w:rsidRDefault="00656E96" w:rsidP="00656E96">
      <w:pPr>
        <w:pStyle w:val="ListParagraph"/>
        <w:numPr>
          <w:ilvl w:val="0"/>
          <w:numId w:val="18"/>
        </w:numPr>
        <w:spacing w:line="360" w:lineRule="auto"/>
        <w:jc w:val="both"/>
        <w:rPr>
          <w:rFonts w:ascii="Arial" w:hAnsi="Arial" w:cs="Arial"/>
          <w:sz w:val="24"/>
          <w:szCs w:val="24"/>
        </w:rPr>
      </w:pPr>
      <w:r>
        <w:rPr>
          <w:rFonts w:ascii="Arial" w:hAnsi="Arial" w:cs="Arial"/>
        </w:rPr>
        <w:t>Parent</w:t>
      </w:r>
      <w:r w:rsidR="002F4967">
        <w:rPr>
          <w:rFonts w:ascii="Arial" w:hAnsi="Arial" w:cs="Arial"/>
        </w:rPr>
        <w:t>s</w:t>
      </w:r>
      <w:r>
        <w:rPr>
          <w:rFonts w:ascii="Arial" w:hAnsi="Arial" w:cs="Arial"/>
        </w:rPr>
        <w:t xml:space="preserve"> and carers can also appeal to the Government’s SEND tribunal if you disagree with the Local Authority’s decision about your child’s special educational needs. You can also appeal to the tribunal if the school or council has discriminated against your disabled child. Information on this process is available here </w:t>
      </w:r>
      <w:hyperlink r:id="rId13" w:history="1">
        <w:r w:rsidRPr="006745AA">
          <w:rPr>
            <w:rStyle w:val="Hyperlink"/>
            <w:rFonts w:ascii="Arial" w:hAnsi="Arial" w:cs="Arial"/>
          </w:rPr>
          <w:t>http://preview.tinyurl.com/ovq4so3</w:t>
        </w:r>
      </w:hyperlink>
    </w:p>
    <w:p w:rsidR="00656E96" w:rsidRPr="00656E96" w:rsidRDefault="00656E96" w:rsidP="00656E96">
      <w:pPr>
        <w:pStyle w:val="ListParagraph"/>
        <w:spacing w:line="360" w:lineRule="auto"/>
        <w:jc w:val="both"/>
        <w:rPr>
          <w:rFonts w:ascii="Arial" w:hAnsi="Arial" w:cs="Arial"/>
          <w:sz w:val="24"/>
          <w:szCs w:val="24"/>
        </w:rPr>
      </w:pPr>
    </w:p>
    <w:p w:rsidR="008D73A3" w:rsidRPr="008D73A3" w:rsidRDefault="008D73A3" w:rsidP="000B0C98">
      <w:pPr>
        <w:spacing w:line="360" w:lineRule="auto"/>
        <w:jc w:val="both"/>
        <w:rPr>
          <w:rFonts w:ascii="Arial" w:hAnsi="Arial" w:cs="Arial"/>
          <w:b/>
          <w:sz w:val="24"/>
          <w:szCs w:val="24"/>
        </w:rPr>
      </w:pPr>
      <w:r w:rsidRPr="008D73A3">
        <w:rPr>
          <w:rFonts w:ascii="Arial" w:hAnsi="Arial" w:cs="Arial"/>
          <w:b/>
          <w:sz w:val="24"/>
          <w:szCs w:val="24"/>
        </w:rPr>
        <w:t>If you have any questions or concerns then ple</w:t>
      </w:r>
      <w:r w:rsidR="0089097F">
        <w:rPr>
          <w:rFonts w:ascii="Arial" w:hAnsi="Arial" w:cs="Arial"/>
          <w:b/>
          <w:sz w:val="24"/>
          <w:szCs w:val="24"/>
        </w:rPr>
        <w:t xml:space="preserve">ase contact the </w:t>
      </w:r>
      <w:r w:rsidR="00E608F0">
        <w:rPr>
          <w:rFonts w:ascii="Arial" w:hAnsi="Arial" w:cs="Arial"/>
          <w:b/>
          <w:sz w:val="24"/>
          <w:szCs w:val="24"/>
        </w:rPr>
        <w:t xml:space="preserve">school </w:t>
      </w:r>
      <w:proofErr w:type="spellStart"/>
      <w:r w:rsidR="0089097F">
        <w:rPr>
          <w:rFonts w:ascii="Arial" w:hAnsi="Arial" w:cs="Arial"/>
          <w:b/>
          <w:sz w:val="24"/>
          <w:szCs w:val="24"/>
        </w:rPr>
        <w:t>SENCo</w:t>
      </w:r>
      <w:proofErr w:type="spellEnd"/>
      <w:r w:rsidR="00E608F0">
        <w:rPr>
          <w:rFonts w:ascii="Arial" w:hAnsi="Arial" w:cs="Arial"/>
          <w:b/>
          <w:sz w:val="24"/>
          <w:szCs w:val="24"/>
        </w:rPr>
        <w:t xml:space="preserve"> by telephone (0121 675 3319</w:t>
      </w:r>
      <w:r w:rsidRPr="008D73A3">
        <w:rPr>
          <w:rFonts w:ascii="Arial" w:hAnsi="Arial" w:cs="Arial"/>
          <w:b/>
          <w:sz w:val="24"/>
          <w:szCs w:val="24"/>
        </w:rPr>
        <w:t>) or by email:</w:t>
      </w:r>
    </w:p>
    <w:p w:rsidR="008D73A3" w:rsidRDefault="00E608F0" w:rsidP="000B0C98">
      <w:pPr>
        <w:pStyle w:val="ListParagraph"/>
        <w:numPr>
          <w:ilvl w:val="0"/>
          <w:numId w:val="15"/>
        </w:numPr>
        <w:spacing w:line="360" w:lineRule="auto"/>
        <w:jc w:val="both"/>
        <w:rPr>
          <w:rFonts w:ascii="Arial" w:hAnsi="Arial" w:cs="Arial"/>
        </w:rPr>
      </w:pPr>
      <w:r>
        <w:rPr>
          <w:rFonts w:ascii="Arial" w:hAnsi="Arial" w:cs="Arial"/>
        </w:rPr>
        <w:t>Miss H Hunt</w:t>
      </w:r>
      <w:r w:rsidR="008D73A3" w:rsidRPr="008D73A3">
        <w:rPr>
          <w:rFonts w:ascii="Arial" w:hAnsi="Arial" w:cs="Arial"/>
        </w:rPr>
        <w:t xml:space="preserve">  - </w:t>
      </w:r>
      <w:r>
        <w:rPr>
          <w:rFonts w:ascii="Arial" w:hAnsi="Arial" w:cs="Arial"/>
        </w:rPr>
        <w:t>enquiry@stwilfrd.bham.sch.uk</w:t>
      </w:r>
      <w:r w:rsidR="008D73A3" w:rsidRPr="008D73A3">
        <w:rPr>
          <w:rFonts w:ascii="Arial" w:hAnsi="Arial" w:cs="Arial"/>
        </w:rPr>
        <w:t xml:space="preserve"> </w:t>
      </w:r>
    </w:p>
    <w:p w:rsidR="00915237" w:rsidRPr="00915237" w:rsidRDefault="00E608F0" w:rsidP="00915237">
      <w:pPr>
        <w:spacing w:line="360" w:lineRule="auto"/>
        <w:jc w:val="both"/>
        <w:rPr>
          <w:rFonts w:ascii="Arial" w:hAnsi="Arial" w:cs="Arial"/>
          <w:b/>
          <w:sz w:val="24"/>
          <w:szCs w:val="24"/>
        </w:rPr>
      </w:pPr>
      <w:r>
        <w:rPr>
          <w:rFonts w:ascii="Arial" w:hAnsi="Arial" w:cs="Arial"/>
          <w:b/>
          <w:sz w:val="24"/>
          <w:szCs w:val="24"/>
        </w:rPr>
        <w:t>Birmingham</w:t>
      </w:r>
      <w:r w:rsidR="00915237" w:rsidRPr="00915237">
        <w:rPr>
          <w:rFonts w:ascii="Arial" w:hAnsi="Arial" w:cs="Arial"/>
          <w:b/>
          <w:sz w:val="24"/>
          <w:szCs w:val="24"/>
        </w:rPr>
        <w:t xml:space="preserve"> Local Authority local offer can be found at:</w:t>
      </w:r>
    </w:p>
    <w:p w:rsidR="00231D53" w:rsidRDefault="004C1101" w:rsidP="000B0C98">
      <w:pPr>
        <w:spacing w:before="240" w:line="360" w:lineRule="auto"/>
        <w:rPr>
          <w:rFonts w:ascii="Arial" w:hAnsi="Arial" w:cs="Arial"/>
        </w:rPr>
      </w:pPr>
      <w:hyperlink r:id="rId14" w:history="1">
        <w:r w:rsidR="00231D53" w:rsidRPr="004D6428">
          <w:rPr>
            <w:rStyle w:val="Hyperlink"/>
            <w:rFonts w:ascii="Arial" w:hAnsi="Arial" w:cs="Arial"/>
          </w:rPr>
          <w:t>https://bham.sfedev.co.uk</w:t>
        </w:r>
      </w:hyperlink>
      <w:r w:rsidR="00231D53">
        <w:rPr>
          <w:rFonts w:ascii="Arial" w:hAnsi="Arial" w:cs="Arial"/>
        </w:rPr>
        <w:t xml:space="preserve"> </w:t>
      </w:r>
    </w:p>
    <w:p w:rsidR="00D81DEF" w:rsidRPr="008D73A3" w:rsidRDefault="00D81DEF" w:rsidP="000B0C98">
      <w:pPr>
        <w:spacing w:before="240" w:line="360" w:lineRule="auto"/>
        <w:rPr>
          <w:rFonts w:ascii="Arial" w:hAnsi="Arial" w:cs="Arial"/>
          <w:b/>
          <w:sz w:val="24"/>
          <w:szCs w:val="24"/>
        </w:rPr>
      </w:pPr>
      <w:r w:rsidRPr="008D73A3">
        <w:rPr>
          <w:rFonts w:ascii="Arial" w:hAnsi="Arial" w:cs="Arial"/>
          <w:b/>
          <w:sz w:val="24"/>
          <w:szCs w:val="24"/>
        </w:rPr>
        <w:t>Glossary</w:t>
      </w:r>
    </w:p>
    <w:p w:rsidR="00D81DEF" w:rsidRPr="008D73A3" w:rsidRDefault="00D81DEF" w:rsidP="000B0C98">
      <w:pPr>
        <w:spacing w:before="240" w:line="360" w:lineRule="auto"/>
        <w:rPr>
          <w:rFonts w:ascii="Arial" w:hAnsi="Arial" w:cs="Arial"/>
          <w:b/>
          <w:szCs w:val="24"/>
        </w:rPr>
      </w:pPr>
      <w:r w:rsidRPr="008D73A3">
        <w:rPr>
          <w:rFonts w:ascii="Arial" w:hAnsi="Arial" w:cs="Arial"/>
          <w:b/>
          <w:szCs w:val="24"/>
        </w:rPr>
        <w:t>(A glossary of terms is included in the appendices of the SEND Code of Practice)</w:t>
      </w:r>
    </w:p>
    <w:p w:rsidR="00D81DEF" w:rsidRPr="008D73A3" w:rsidRDefault="00D81DEF" w:rsidP="000B0C98">
      <w:pPr>
        <w:spacing w:before="240" w:line="360" w:lineRule="auto"/>
        <w:rPr>
          <w:rFonts w:ascii="Arial" w:hAnsi="Arial" w:cs="Arial"/>
          <w:szCs w:val="24"/>
        </w:rPr>
      </w:pPr>
      <w:r w:rsidRPr="008D73A3">
        <w:rPr>
          <w:rFonts w:ascii="Arial" w:hAnsi="Arial" w:cs="Arial"/>
          <w:szCs w:val="24"/>
        </w:rPr>
        <w:t>DfE:</w:t>
      </w:r>
      <w:r w:rsidRPr="008D73A3">
        <w:rPr>
          <w:rFonts w:ascii="Arial" w:hAnsi="Arial" w:cs="Arial"/>
          <w:szCs w:val="24"/>
        </w:rPr>
        <w:tab/>
      </w:r>
      <w:r w:rsidRPr="008D73A3">
        <w:rPr>
          <w:rFonts w:ascii="Arial" w:hAnsi="Arial" w:cs="Arial"/>
          <w:szCs w:val="24"/>
        </w:rPr>
        <w:tab/>
        <w:t>Department for Education</w:t>
      </w:r>
    </w:p>
    <w:p w:rsidR="00D81DEF" w:rsidRPr="008D73A3" w:rsidRDefault="00D81DEF" w:rsidP="000B0C98">
      <w:pPr>
        <w:spacing w:before="240" w:line="360" w:lineRule="auto"/>
        <w:rPr>
          <w:rFonts w:ascii="Arial" w:hAnsi="Arial" w:cs="Arial"/>
          <w:szCs w:val="24"/>
        </w:rPr>
      </w:pPr>
      <w:r w:rsidRPr="008D73A3">
        <w:rPr>
          <w:rFonts w:ascii="Arial" w:hAnsi="Arial" w:cs="Arial"/>
          <w:szCs w:val="24"/>
        </w:rPr>
        <w:t>EHCP:</w:t>
      </w:r>
      <w:r w:rsidRPr="008D73A3">
        <w:rPr>
          <w:rFonts w:ascii="Arial" w:hAnsi="Arial" w:cs="Arial"/>
          <w:szCs w:val="24"/>
        </w:rPr>
        <w:tab/>
      </w:r>
      <w:r w:rsidRPr="008D73A3">
        <w:rPr>
          <w:rFonts w:ascii="Arial" w:hAnsi="Arial" w:cs="Arial"/>
          <w:szCs w:val="24"/>
        </w:rPr>
        <w:tab/>
        <w:t>Education, Health and Care Plan</w:t>
      </w:r>
    </w:p>
    <w:p w:rsidR="00D81DEF" w:rsidRPr="008D73A3" w:rsidRDefault="00D81DEF" w:rsidP="000B0C98">
      <w:pPr>
        <w:spacing w:before="240" w:line="360" w:lineRule="auto"/>
        <w:rPr>
          <w:rFonts w:ascii="Arial" w:hAnsi="Arial" w:cs="Arial"/>
          <w:szCs w:val="24"/>
        </w:rPr>
      </w:pPr>
      <w:r w:rsidRPr="008D73A3">
        <w:rPr>
          <w:rFonts w:ascii="Arial" w:hAnsi="Arial" w:cs="Arial"/>
          <w:szCs w:val="24"/>
        </w:rPr>
        <w:t>LA:</w:t>
      </w:r>
      <w:r w:rsidRPr="008D73A3">
        <w:rPr>
          <w:rFonts w:ascii="Arial" w:hAnsi="Arial" w:cs="Arial"/>
          <w:szCs w:val="24"/>
        </w:rPr>
        <w:tab/>
      </w:r>
      <w:r w:rsidRPr="008D73A3">
        <w:rPr>
          <w:rFonts w:ascii="Arial" w:hAnsi="Arial" w:cs="Arial"/>
          <w:szCs w:val="24"/>
        </w:rPr>
        <w:tab/>
        <w:t>Local Authority</w:t>
      </w:r>
    </w:p>
    <w:p w:rsidR="0078796F" w:rsidRDefault="0078796F" w:rsidP="0078796F">
      <w:pPr>
        <w:spacing w:before="240"/>
        <w:rPr>
          <w:rFonts w:ascii="Arial" w:hAnsi="Arial" w:cs="Arial"/>
          <w:szCs w:val="24"/>
        </w:rPr>
      </w:pPr>
      <w:r>
        <w:rPr>
          <w:rFonts w:ascii="Arial" w:hAnsi="Arial" w:cs="Arial"/>
          <w:szCs w:val="24"/>
        </w:rPr>
        <w:t>SEN Support: Children who are supported by the Inclusion Team and are on the SEND register.</w:t>
      </w:r>
    </w:p>
    <w:p w:rsidR="0078796F" w:rsidRDefault="0078796F" w:rsidP="0078796F">
      <w:pPr>
        <w:spacing w:before="240"/>
        <w:rPr>
          <w:rFonts w:ascii="Arial" w:hAnsi="Arial" w:cs="Arial"/>
          <w:szCs w:val="24"/>
        </w:rPr>
      </w:pPr>
      <w:r>
        <w:rPr>
          <w:rFonts w:ascii="Arial" w:hAnsi="Arial" w:cs="Arial"/>
          <w:szCs w:val="24"/>
        </w:rPr>
        <w:t>SEND Register: SIMS list of children who have additional needs or disability.</w:t>
      </w:r>
    </w:p>
    <w:p w:rsidR="00D81DEF" w:rsidRPr="008D73A3" w:rsidRDefault="00D81DEF" w:rsidP="000B0C98">
      <w:pPr>
        <w:spacing w:before="240" w:line="360" w:lineRule="auto"/>
        <w:rPr>
          <w:rFonts w:ascii="Arial" w:hAnsi="Arial" w:cs="Arial"/>
          <w:szCs w:val="24"/>
        </w:rPr>
      </w:pPr>
      <w:r w:rsidRPr="008D73A3">
        <w:rPr>
          <w:rFonts w:ascii="Arial" w:hAnsi="Arial" w:cs="Arial"/>
          <w:szCs w:val="24"/>
        </w:rPr>
        <w:t>SEN:</w:t>
      </w:r>
      <w:r w:rsidRPr="008D73A3">
        <w:rPr>
          <w:rFonts w:ascii="Arial" w:hAnsi="Arial" w:cs="Arial"/>
          <w:szCs w:val="24"/>
        </w:rPr>
        <w:tab/>
      </w:r>
      <w:r w:rsidRPr="008D73A3">
        <w:rPr>
          <w:rFonts w:ascii="Arial" w:hAnsi="Arial" w:cs="Arial"/>
          <w:szCs w:val="24"/>
        </w:rPr>
        <w:tab/>
        <w:t>Special Educational Needs</w:t>
      </w:r>
    </w:p>
    <w:p w:rsidR="00D81DEF" w:rsidRPr="008D73A3" w:rsidRDefault="00D81DEF" w:rsidP="000B0C98">
      <w:pPr>
        <w:spacing w:before="240" w:line="360" w:lineRule="auto"/>
        <w:rPr>
          <w:rFonts w:ascii="Arial" w:hAnsi="Arial" w:cs="Arial"/>
          <w:szCs w:val="24"/>
        </w:rPr>
      </w:pPr>
      <w:r w:rsidRPr="008D73A3">
        <w:rPr>
          <w:rFonts w:ascii="Arial" w:hAnsi="Arial" w:cs="Arial"/>
          <w:szCs w:val="24"/>
        </w:rPr>
        <w:t>SEND:</w:t>
      </w:r>
      <w:r w:rsidRPr="008D73A3">
        <w:rPr>
          <w:rFonts w:ascii="Arial" w:hAnsi="Arial" w:cs="Arial"/>
          <w:szCs w:val="24"/>
        </w:rPr>
        <w:tab/>
      </w:r>
      <w:r w:rsidRPr="008D73A3">
        <w:rPr>
          <w:rFonts w:ascii="Arial" w:hAnsi="Arial" w:cs="Arial"/>
          <w:szCs w:val="24"/>
        </w:rPr>
        <w:tab/>
        <w:t>Special Educational Needs and/or Disability</w:t>
      </w:r>
    </w:p>
    <w:p w:rsidR="00D81DEF" w:rsidRPr="008D73A3" w:rsidRDefault="00D81DEF" w:rsidP="000B0C98">
      <w:pPr>
        <w:spacing w:before="240" w:line="360" w:lineRule="auto"/>
        <w:rPr>
          <w:rFonts w:ascii="Arial" w:hAnsi="Arial" w:cs="Arial"/>
          <w:szCs w:val="24"/>
        </w:rPr>
      </w:pPr>
      <w:proofErr w:type="spellStart"/>
      <w:r w:rsidRPr="008D73A3">
        <w:rPr>
          <w:rFonts w:ascii="Arial" w:hAnsi="Arial" w:cs="Arial"/>
          <w:szCs w:val="24"/>
        </w:rPr>
        <w:t>SENCo</w:t>
      </w:r>
      <w:proofErr w:type="spellEnd"/>
      <w:r w:rsidRPr="008D73A3">
        <w:rPr>
          <w:rFonts w:ascii="Arial" w:hAnsi="Arial" w:cs="Arial"/>
          <w:szCs w:val="24"/>
        </w:rPr>
        <w:t>:</w:t>
      </w:r>
      <w:r w:rsidRPr="008D73A3">
        <w:rPr>
          <w:rFonts w:ascii="Arial" w:hAnsi="Arial" w:cs="Arial"/>
          <w:szCs w:val="24"/>
        </w:rPr>
        <w:tab/>
        <w:t>Special Educational Needs Coordinator (also written as SENCO)</w:t>
      </w:r>
    </w:p>
    <w:p w:rsidR="00D81DEF" w:rsidRPr="008D73A3" w:rsidRDefault="00D81DEF" w:rsidP="000B0C98">
      <w:pPr>
        <w:spacing w:before="240" w:line="360" w:lineRule="auto"/>
        <w:rPr>
          <w:rFonts w:ascii="Arial" w:hAnsi="Arial" w:cs="Arial"/>
          <w:szCs w:val="24"/>
        </w:rPr>
      </w:pPr>
      <w:r w:rsidRPr="008D73A3">
        <w:rPr>
          <w:rFonts w:ascii="Arial" w:hAnsi="Arial" w:cs="Arial"/>
          <w:szCs w:val="24"/>
        </w:rPr>
        <w:lastRenderedPageBreak/>
        <w:t>Statement:</w:t>
      </w:r>
      <w:r w:rsidRPr="008D73A3">
        <w:rPr>
          <w:rFonts w:ascii="Arial" w:hAnsi="Arial" w:cs="Arial"/>
          <w:szCs w:val="24"/>
        </w:rPr>
        <w:tab/>
        <w:t>Statement of Educational Need</w:t>
      </w:r>
    </w:p>
    <w:p w:rsidR="00D81DEF" w:rsidRDefault="00D81DEF" w:rsidP="000B0C98">
      <w:pPr>
        <w:spacing w:before="240" w:line="360" w:lineRule="auto"/>
        <w:rPr>
          <w:rFonts w:ascii="Arial" w:hAnsi="Arial" w:cs="Arial"/>
          <w:szCs w:val="24"/>
        </w:rPr>
      </w:pPr>
      <w:r w:rsidRPr="008D73A3">
        <w:rPr>
          <w:rFonts w:ascii="Arial" w:hAnsi="Arial" w:cs="Arial"/>
          <w:szCs w:val="24"/>
        </w:rPr>
        <w:t>PPS:</w:t>
      </w:r>
      <w:r w:rsidRPr="008D73A3">
        <w:rPr>
          <w:rFonts w:ascii="Arial" w:hAnsi="Arial" w:cs="Arial"/>
          <w:szCs w:val="24"/>
        </w:rPr>
        <w:tab/>
      </w:r>
      <w:r w:rsidRPr="008D73A3">
        <w:rPr>
          <w:rFonts w:ascii="Arial" w:hAnsi="Arial" w:cs="Arial"/>
          <w:szCs w:val="24"/>
        </w:rPr>
        <w:tab/>
        <w:t>Parent Partnership Services</w:t>
      </w:r>
    </w:p>
    <w:p w:rsidR="00D0367A" w:rsidRDefault="00D0367A" w:rsidP="000B0C98">
      <w:pPr>
        <w:spacing w:before="240" w:line="360" w:lineRule="auto"/>
        <w:rPr>
          <w:rFonts w:ascii="Arial" w:hAnsi="Arial" w:cs="Arial"/>
          <w:szCs w:val="24"/>
        </w:rPr>
      </w:pPr>
    </w:p>
    <w:p w:rsidR="00D0367A" w:rsidRDefault="00D0367A" w:rsidP="00D0367A">
      <w:pPr>
        <w:spacing w:before="240"/>
        <w:rPr>
          <w:rFonts w:ascii="Arial" w:hAnsi="Arial" w:cs="Arial"/>
          <w:b/>
          <w:szCs w:val="24"/>
        </w:rPr>
      </w:pPr>
      <w:r>
        <w:rPr>
          <w:rFonts w:ascii="Arial" w:hAnsi="Arial" w:cs="Arial"/>
          <w:b/>
          <w:szCs w:val="24"/>
        </w:rPr>
        <w:t xml:space="preserve">Review date: </w:t>
      </w:r>
      <w:r w:rsidR="00DD117F">
        <w:rPr>
          <w:rFonts w:ascii="Arial" w:hAnsi="Arial" w:cs="Arial"/>
          <w:b/>
          <w:szCs w:val="24"/>
        </w:rPr>
        <w:t>November 202</w:t>
      </w:r>
      <w:r w:rsidR="004C1101">
        <w:rPr>
          <w:rFonts w:ascii="Arial" w:hAnsi="Arial" w:cs="Arial"/>
          <w:b/>
          <w:szCs w:val="24"/>
        </w:rPr>
        <w:t>3</w:t>
      </w:r>
    </w:p>
    <w:p w:rsidR="00D0367A" w:rsidRPr="005C5E68" w:rsidRDefault="00DD117F" w:rsidP="00D0367A">
      <w:pPr>
        <w:spacing w:before="240"/>
        <w:rPr>
          <w:rFonts w:ascii="Arial" w:hAnsi="Arial" w:cs="Arial"/>
          <w:b/>
          <w:szCs w:val="24"/>
        </w:rPr>
      </w:pPr>
      <w:r>
        <w:rPr>
          <w:rFonts w:ascii="Arial" w:hAnsi="Arial" w:cs="Arial"/>
          <w:b/>
          <w:szCs w:val="24"/>
        </w:rPr>
        <w:t>Next review date: November</w:t>
      </w:r>
      <w:r w:rsidR="00D0367A">
        <w:rPr>
          <w:rFonts w:ascii="Arial" w:hAnsi="Arial" w:cs="Arial"/>
          <w:b/>
          <w:szCs w:val="24"/>
        </w:rPr>
        <w:t xml:space="preserve"> 202</w:t>
      </w:r>
      <w:r w:rsidR="004C1101">
        <w:rPr>
          <w:rFonts w:ascii="Arial" w:hAnsi="Arial" w:cs="Arial"/>
          <w:b/>
          <w:szCs w:val="24"/>
        </w:rPr>
        <w:t>4</w:t>
      </w:r>
    </w:p>
    <w:p w:rsidR="00D0367A" w:rsidRPr="008D73A3" w:rsidRDefault="00D0367A" w:rsidP="000B0C98">
      <w:pPr>
        <w:spacing w:before="240" w:line="360" w:lineRule="auto"/>
        <w:rPr>
          <w:rFonts w:ascii="Arial" w:hAnsi="Arial" w:cs="Arial"/>
          <w:szCs w:val="24"/>
        </w:rPr>
      </w:pPr>
    </w:p>
    <w:p w:rsidR="00D81DEF" w:rsidRPr="008D73A3" w:rsidRDefault="00D81DEF" w:rsidP="000B0C98">
      <w:pPr>
        <w:spacing w:before="240" w:line="360" w:lineRule="auto"/>
        <w:rPr>
          <w:rFonts w:ascii="Arial" w:hAnsi="Arial" w:cs="Arial"/>
          <w:szCs w:val="24"/>
        </w:rPr>
      </w:pPr>
    </w:p>
    <w:p w:rsidR="009906ED" w:rsidRPr="008D73A3" w:rsidRDefault="009906ED" w:rsidP="000B0C98">
      <w:pPr>
        <w:spacing w:line="360" w:lineRule="auto"/>
        <w:rPr>
          <w:rFonts w:ascii="Arial" w:hAnsi="Arial" w:cs="Arial"/>
        </w:rPr>
      </w:pPr>
    </w:p>
    <w:sectPr w:rsidR="009906ED" w:rsidRPr="008D73A3" w:rsidSect="0010410C">
      <w:footerReference w:type="default" r:id="rId15"/>
      <w:pgSz w:w="11906" w:h="16838"/>
      <w:pgMar w:top="1440" w:right="851" w:bottom="1440"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43D" w:rsidRDefault="008D143D">
      <w:pPr>
        <w:spacing w:after="0" w:line="240" w:lineRule="auto"/>
      </w:pPr>
      <w:r>
        <w:separator/>
      </w:r>
    </w:p>
  </w:endnote>
  <w:endnote w:type="continuationSeparator" w:id="0">
    <w:p w:rsidR="008D143D" w:rsidRDefault="008D1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0695255"/>
      <w:docPartObj>
        <w:docPartGallery w:val="Page Numbers (Bottom of Page)"/>
        <w:docPartUnique/>
      </w:docPartObj>
    </w:sdtPr>
    <w:sdtEndPr>
      <w:rPr>
        <w:noProof/>
      </w:rPr>
    </w:sdtEndPr>
    <w:sdtContent>
      <w:p w:rsidR="0010410C" w:rsidRDefault="006B403D">
        <w:pPr>
          <w:pStyle w:val="Footer"/>
        </w:pPr>
        <w:r>
          <w:fldChar w:fldCharType="begin"/>
        </w:r>
        <w:r>
          <w:instrText xml:space="preserve"> PAGE   \* MERGEFORMAT </w:instrText>
        </w:r>
        <w:r>
          <w:fldChar w:fldCharType="separate"/>
        </w:r>
        <w:r w:rsidR="00B43D06">
          <w:rPr>
            <w:noProof/>
          </w:rPr>
          <w:t>10</w:t>
        </w:r>
        <w:r>
          <w:rPr>
            <w:noProof/>
          </w:rPr>
          <w:fldChar w:fldCharType="end"/>
        </w:r>
      </w:p>
    </w:sdtContent>
  </w:sdt>
  <w:p w:rsidR="0010410C" w:rsidRDefault="00104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43D" w:rsidRDefault="008D143D">
      <w:pPr>
        <w:spacing w:after="0" w:line="240" w:lineRule="auto"/>
      </w:pPr>
      <w:r>
        <w:separator/>
      </w:r>
    </w:p>
  </w:footnote>
  <w:footnote w:type="continuationSeparator" w:id="0">
    <w:p w:rsidR="008D143D" w:rsidRDefault="008D14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918F4"/>
    <w:multiLevelType w:val="hybridMultilevel"/>
    <w:tmpl w:val="AF24A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F50E1"/>
    <w:multiLevelType w:val="hybridMultilevel"/>
    <w:tmpl w:val="1B120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B76CC"/>
    <w:multiLevelType w:val="hybridMultilevel"/>
    <w:tmpl w:val="61BE3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B30B4"/>
    <w:multiLevelType w:val="hybridMultilevel"/>
    <w:tmpl w:val="51D032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A421EF"/>
    <w:multiLevelType w:val="hybridMultilevel"/>
    <w:tmpl w:val="2F5C5C46"/>
    <w:lvl w:ilvl="0" w:tplc="2602600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6D0C71"/>
    <w:multiLevelType w:val="hybridMultilevel"/>
    <w:tmpl w:val="E5CC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11A94"/>
    <w:multiLevelType w:val="hybridMultilevel"/>
    <w:tmpl w:val="ACE41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1146A4"/>
    <w:multiLevelType w:val="hybridMultilevel"/>
    <w:tmpl w:val="6D328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F1FEF"/>
    <w:multiLevelType w:val="hybridMultilevel"/>
    <w:tmpl w:val="B42C8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F8234E"/>
    <w:multiLevelType w:val="hybridMultilevel"/>
    <w:tmpl w:val="9BEAE71C"/>
    <w:lvl w:ilvl="0" w:tplc="9E941B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F04B51"/>
    <w:multiLevelType w:val="hybridMultilevel"/>
    <w:tmpl w:val="6D12C5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A41FBD"/>
    <w:multiLevelType w:val="hybridMultilevel"/>
    <w:tmpl w:val="82021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312283"/>
    <w:multiLevelType w:val="hybridMultilevel"/>
    <w:tmpl w:val="8064F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DF46FD"/>
    <w:multiLevelType w:val="hybridMultilevel"/>
    <w:tmpl w:val="16401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600F40"/>
    <w:multiLevelType w:val="hybridMultilevel"/>
    <w:tmpl w:val="A120E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701F3"/>
    <w:multiLevelType w:val="hybridMultilevel"/>
    <w:tmpl w:val="FF560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F05116"/>
    <w:multiLevelType w:val="hybridMultilevel"/>
    <w:tmpl w:val="DA242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854FE0"/>
    <w:multiLevelType w:val="hybridMultilevel"/>
    <w:tmpl w:val="69EC1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427C91"/>
    <w:multiLevelType w:val="hybridMultilevel"/>
    <w:tmpl w:val="41FE2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1D475A"/>
    <w:multiLevelType w:val="hybridMultilevel"/>
    <w:tmpl w:val="17D6E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B63531"/>
    <w:multiLevelType w:val="hybridMultilevel"/>
    <w:tmpl w:val="A082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CE3BA6"/>
    <w:multiLevelType w:val="hybridMultilevel"/>
    <w:tmpl w:val="34DC2350"/>
    <w:lvl w:ilvl="0" w:tplc="9E941B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CB1800"/>
    <w:multiLevelType w:val="hybridMultilevel"/>
    <w:tmpl w:val="028C2092"/>
    <w:lvl w:ilvl="0" w:tplc="0809000F">
      <w:start w:val="1"/>
      <w:numFmt w:val="decimal"/>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3" w15:restartNumberingAfterBreak="0">
    <w:nsid w:val="517840DE"/>
    <w:multiLevelType w:val="hybridMultilevel"/>
    <w:tmpl w:val="944A4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D80A1D"/>
    <w:multiLevelType w:val="hybridMultilevel"/>
    <w:tmpl w:val="A5925528"/>
    <w:lvl w:ilvl="0" w:tplc="AEE86A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472FB3"/>
    <w:multiLevelType w:val="hybridMultilevel"/>
    <w:tmpl w:val="59186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62240A"/>
    <w:multiLevelType w:val="hybridMultilevel"/>
    <w:tmpl w:val="7E1A43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FD073F1"/>
    <w:multiLevelType w:val="hybridMultilevel"/>
    <w:tmpl w:val="83C47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0B2714"/>
    <w:multiLevelType w:val="hybridMultilevel"/>
    <w:tmpl w:val="3D009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A12A3D"/>
    <w:multiLevelType w:val="hybridMultilevel"/>
    <w:tmpl w:val="25F8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30386A"/>
    <w:multiLevelType w:val="hybridMultilevel"/>
    <w:tmpl w:val="EFC298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A81A03"/>
    <w:multiLevelType w:val="hybridMultilevel"/>
    <w:tmpl w:val="57B416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3F00F6"/>
    <w:multiLevelType w:val="hybridMultilevel"/>
    <w:tmpl w:val="15781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8F17C5"/>
    <w:multiLevelType w:val="hybridMultilevel"/>
    <w:tmpl w:val="2F681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375755"/>
    <w:multiLevelType w:val="hybridMultilevel"/>
    <w:tmpl w:val="4FC0E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254D32"/>
    <w:multiLevelType w:val="hybridMultilevel"/>
    <w:tmpl w:val="5492E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081D93"/>
    <w:multiLevelType w:val="hybridMultilevel"/>
    <w:tmpl w:val="8F6C9A2A"/>
    <w:lvl w:ilvl="0" w:tplc="260260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F11E61"/>
    <w:multiLevelType w:val="hybridMultilevel"/>
    <w:tmpl w:val="5BC274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24"/>
  </w:num>
  <w:num w:numId="3">
    <w:abstractNumId w:val="2"/>
  </w:num>
  <w:num w:numId="4">
    <w:abstractNumId w:val="30"/>
  </w:num>
  <w:num w:numId="5">
    <w:abstractNumId w:val="3"/>
  </w:num>
  <w:num w:numId="6">
    <w:abstractNumId w:val="10"/>
  </w:num>
  <w:num w:numId="7">
    <w:abstractNumId w:val="6"/>
  </w:num>
  <w:num w:numId="8">
    <w:abstractNumId w:val="31"/>
  </w:num>
  <w:num w:numId="9">
    <w:abstractNumId w:val="22"/>
  </w:num>
  <w:num w:numId="10">
    <w:abstractNumId w:val="14"/>
  </w:num>
  <w:num w:numId="11">
    <w:abstractNumId w:val="0"/>
  </w:num>
  <w:num w:numId="12">
    <w:abstractNumId w:val="32"/>
  </w:num>
  <w:num w:numId="13">
    <w:abstractNumId w:val="12"/>
  </w:num>
  <w:num w:numId="14">
    <w:abstractNumId w:val="23"/>
  </w:num>
  <w:num w:numId="15">
    <w:abstractNumId w:val="29"/>
  </w:num>
  <w:num w:numId="16">
    <w:abstractNumId w:val="5"/>
  </w:num>
  <w:num w:numId="17">
    <w:abstractNumId w:val="33"/>
  </w:num>
  <w:num w:numId="18">
    <w:abstractNumId w:val="28"/>
  </w:num>
  <w:num w:numId="19">
    <w:abstractNumId w:val="25"/>
  </w:num>
  <w:num w:numId="20">
    <w:abstractNumId w:val="1"/>
  </w:num>
  <w:num w:numId="21">
    <w:abstractNumId w:val="35"/>
  </w:num>
  <w:num w:numId="22">
    <w:abstractNumId w:val="27"/>
  </w:num>
  <w:num w:numId="23">
    <w:abstractNumId w:val="7"/>
  </w:num>
  <w:num w:numId="24">
    <w:abstractNumId w:val="34"/>
  </w:num>
  <w:num w:numId="25">
    <w:abstractNumId w:val="16"/>
  </w:num>
  <w:num w:numId="26">
    <w:abstractNumId w:val="18"/>
  </w:num>
  <w:num w:numId="27">
    <w:abstractNumId w:val="13"/>
  </w:num>
  <w:num w:numId="28">
    <w:abstractNumId w:val="19"/>
  </w:num>
  <w:num w:numId="29">
    <w:abstractNumId w:val="8"/>
  </w:num>
  <w:num w:numId="30">
    <w:abstractNumId w:val="11"/>
  </w:num>
  <w:num w:numId="31">
    <w:abstractNumId w:val="15"/>
  </w:num>
  <w:num w:numId="32">
    <w:abstractNumId w:val="37"/>
  </w:num>
  <w:num w:numId="33">
    <w:abstractNumId w:val="26"/>
  </w:num>
  <w:num w:numId="34">
    <w:abstractNumId w:val="20"/>
  </w:num>
  <w:num w:numId="35">
    <w:abstractNumId w:val="36"/>
  </w:num>
  <w:num w:numId="36">
    <w:abstractNumId w:val="4"/>
  </w:num>
  <w:num w:numId="37">
    <w:abstractNumId w:val="9"/>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DEF"/>
    <w:rsid w:val="000139F4"/>
    <w:rsid w:val="000368F3"/>
    <w:rsid w:val="000431B6"/>
    <w:rsid w:val="00056C2F"/>
    <w:rsid w:val="000661F6"/>
    <w:rsid w:val="000722EB"/>
    <w:rsid w:val="000B0C98"/>
    <w:rsid w:val="00103E1D"/>
    <w:rsid w:val="0010410C"/>
    <w:rsid w:val="00110B9B"/>
    <w:rsid w:val="00127705"/>
    <w:rsid w:val="00136FF0"/>
    <w:rsid w:val="00143F38"/>
    <w:rsid w:val="0014536F"/>
    <w:rsid w:val="001C3994"/>
    <w:rsid w:val="001C475A"/>
    <w:rsid w:val="002140D8"/>
    <w:rsid w:val="00217B39"/>
    <w:rsid w:val="002261EC"/>
    <w:rsid w:val="00231D53"/>
    <w:rsid w:val="002325EE"/>
    <w:rsid w:val="00240EE3"/>
    <w:rsid w:val="00251AF8"/>
    <w:rsid w:val="00267303"/>
    <w:rsid w:val="002B79BF"/>
    <w:rsid w:val="002F4967"/>
    <w:rsid w:val="00310740"/>
    <w:rsid w:val="00311144"/>
    <w:rsid w:val="003145C4"/>
    <w:rsid w:val="00317B20"/>
    <w:rsid w:val="00397A95"/>
    <w:rsid w:val="003C12B3"/>
    <w:rsid w:val="003C71FB"/>
    <w:rsid w:val="003D2006"/>
    <w:rsid w:val="0048539C"/>
    <w:rsid w:val="004C073A"/>
    <w:rsid w:val="004C1101"/>
    <w:rsid w:val="004C17F5"/>
    <w:rsid w:val="00567263"/>
    <w:rsid w:val="0059318E"/>
    <w:rsid w:val="00656E96"/>
    <w:rsid w:val="00657272"/>
    <w:rsid w:val="006B403D"/>
    <w:rsid w:val="00705885"/>
    <w:rsid w:val="00726EE6"/>
    <w:rsid w:val="00760F5E"/>
    <w:rsid w:val="00766F13"/>
    <w:rsid w:val="0078796F"/>
    <w:rsid w:val="007E67EC"/>
    <w:rsid w:val="0089097F"/>
    <w:rsid w:val="008D143D"/>
    <w:rsid w:val="008D73A3"/>
    <w:rsid w:val="008F2588"/>
    <w:rsid w:val="00915237"/>
    <w:rsid w:val="009906ED"/>
    <w:rsid w:val="009A55D9"/>
    <w:rsid w:val="009B0933"/>
    <w:rsid w:val="00A823A5"/>
    <w:rsid w:val="00A853B0"/>
    <w:rsid w:val="00A97FE5"/>
    <w:rsid w:val="00AF32EC"/>
    <w:rsid w:val="00B04B93"/>
    <w:rsid w:val="00B26C9C"/>
    <w:rsid w:val="00B400EC"/>
    <w:rsid w:val="00B43D06"/>
    <w:rsid w:val="00BB1CC4"/>
    <w:rsid w:val="00BC2F40"/>
    <w:rsid w:val="00BF43D8"/>
    <w:rsid w:val="00C2568A"/>
    <w:rsid w:val="00C27183"/>
    <w:rsid w:val="00C36DE8"/>
    <w:rsid w:val="00C67390"/>
    <w:rsid w:val="00C83002"/>
    <w:rsid w:val="00C92CAE"/>
    <w:rsid w:val="00C938FF"/>
    <w:rsid w:val="00CE73CC"/>
    <w:rsid w:val="00D0367A"/>
    <w:rsid w:val="00D55E5F"/>
    <w:rsid w:val="00D81DEF"/>
    <w:rsid w:val="00DA2CAB"/>
    <w:rsid w:val="00DC4A9D"/>
    <w:rsid w:val="00DC5697"/>
    <w:rsid w:val="00DD117F"/>
    <w:rsid w:val="00E04D61"/>
    <w:rsid w:val="00E608F0"/>
    <w:rsid w:val="00E7677B"/>
    <w:rsid w:val="00E87534"/>
    <w:rsid w:val="00ED7300"/>
    <w:rsid w:val="00F35549"/>
    <w:rsid w:val="00F66594"/>
    <w:rsid w:val="00F9357A"/>
    <w:rsid w:val="00FA36BA"/>
    <w:rsid w:val="00FC6D89"/>
    <w:rsid w:val="00FD274C"/>
    <w:rsid w:val="00FF4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FF9DA"/>
  <w15:docId w15:val="{5B69E210-0782-4B16-96E7-CE621E46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1DEF"/>
  </w:style>
  <w:style w:type="paragraph" w:styleId="Heading3">
    <w:name w:val="heading 3"/>
    <w:basedOn w:val="Normal"/>
    <w:next w:val="Normal"/>
    <w:link w:val="Heading3Char"/>
    <w:qFormat/>
    <w:rsid w:val="00F9357A"/>
    <w:pPr>
      <w:keepNext/>
      <w:spacing w:after="0" w:line="240" w:lineRule="auto"/>
      <w:outlineLvl w:val="2"/>
    </w:pPr>
    <w:rPr>
      <w:rFonts w:ascii="Arial" w:eastAsia="Times New Roman" w:hAnsi="Arial"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81D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DEF"/>
  </w:style>
  <w:style w:type="paragraph" w:styleId="ListParagraph">
    <w:name w:val="List Paragraph"/>
    <w:basedOn w:val="Normal"/>
    <w:uiPriority w:val="34"/>
    <w:qFormat/>
    <w:rsid w:val="00D81DEF"/>
    <w:pPr>
      <w:ind w:left="720"/>
      <w:contextualSpacing/>
    </w:pPr>
  </w:style>
  <w:style w:type="character" w:customStyle="1" w:styleId="Heading3Char">
    <w:name w:val="Heading 3 Char"/>
    <w:basedOn w:val="DefaultParagraphFont"/>
    <w:link w:val="Heading3"/>
    <w:rsid w:val="00F9357A"/>
    <w:rPr>
      <w:rFonts w:ascii="Arial" w:eastAsia="Times New Roman" w:hAnsi="Arial" w:cs="Times New Roman"/>
      <w:i/>
      <w:iCs/>
      <w:sz w:val="24"/>
      <w:szCs w:val="24"/>
    </w:rPr>
  </w:style>
  <w:style w:type="character" w:styleId="Hyperlink">
    <w:name w:val="Hyperlink"/>
    <w:basedOn w:val="DefaultParagraphFont"/>
    <w:uiPriority w:val="99"/>
    <w:unhideWhenUsed/>
    <w:rsid w:val="008D73A3"/>
    <w:rPr>
      <w:color w:val="0000FF" w:themeColor="hyperlink"/>
      <w:u w:val="single"/>
    </w:rPr>
  </w:style>
  <w:style w:type="character" w:styleId="FollowedHyperlink">
    <w:name w:val="FollowedHyperlink"/>
    <w:basedOn w:val="DefaultParagraphFont"/>
    <w:uiPriority w:val="99"/>
    <w:semiHidden/>
    <w:unhideWhenUsed/>
    <w:rsid w:val="00656E96"/>
    <w:rPr>
      <w:color w:val="800080" w:themeColor="followedHyperlink"/>
      <w:u w:val="single"/>
    </w:rPr>
  </w:style>
  <w:style w:type="paragraph" w:styleId="BalloonText">
    <w:name w:val="Balloon Text"/>
    <w:basedOn w:val="Normal"/>
    <w:link w:val="BalloonTextChar"/>
    <w:uiPriority w:val="99"/>
    <w:semiHidden/>
    <w:unhideWhenUsed/>
    <w:rsid w:val="00C67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390"/>
    <w:rPr>
      <w:rFonts w:ascii="Tahoma" w:hAnsi="Tahoma" w:cs="Tahoma"/>
      <w:sz w:val="16"/>
      <w:szCs w:val="16"/>
    </w:rPr>
  </w:style>
  <w:style w:type="character" w:styleId="UnresolvedMention">
    <w:name w:val="Unresolved Mention"/>
    <w:basedOn w:val="DefaultParagraphFont"/>
    <w:uiPriority w:val="99"/>
    <w:semiHidden/>
    <w:unhideWhenUsed/>
    <w:rsid w:val="00231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989602">
      <w:bodyDiv w:val="1"/>
      <w:marLeft w:val="0"/>
      <w:marRight w:val="0"/>
      <w:marTop w:val="0"/>
      <w:marBottom w:val="0"/>
      <w:divBdr>
        <w:top w:val="none" w:sz="0" w:space="0" w:color="auto"/>
        <w:left w:val="none" w:sz="0" w:space="0" w:color="auto"/>
        <w:bottom w:val="none" w:sz="0" w:space="0" w:color="auto"/>
        <w:right w:val="none" w:sz="0" w:space="0" w:color="auto"/>
      </w:divBdr>
    </w:div>
    <w:div w:id="198708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preview.tinyurl.com/ovq4so3"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preview.tinyurl.com/qx5a8vq"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eview.tinyurl.com/ox2q3c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birmingham.gov.uk/SENDIAS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bham.sfedev.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2212</Words>
  <Characters>12611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Symanetc</Company>
  <LinksUpToDate>false</LinksUpToDate>
  <CharactersWithSpaces>14794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Blanchflower</dc:creator>
  <cp:lastModifiedBy>hhunt</cp:lastModifiedBy>
  <cp:revision>2</cp:revision>
  <dcterms:created xsi:type="dcterms:W3CDTF">2023-10-24T14:32:00Z</dcterms:created>
  <dcterms:modified xsi:type="dcterms:W3CDTF">2023-10-24T14:32:00Z</dcterms:modified>
</cp:coreProperties>
</file>